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1894" w14:textId="15729EFB" w:rsidR="00811F3F" w:rsidRPr="0081595B" w:rsidRDefault="00811F3F" w:rsidP="00437A46">
      <w:pPr>
        <w:spacing w:after="0" w:line="240" w:lineRule="auto"/>
        <w:textAlignment w:val="baseline"/>
        <w:outlineLvl w:val="0"/>
        <w:rPr>
          <w:rFonts w:ascii="Times New Roman" w:eastAsia="Times New Roman" w:hAnsi="Times New Roman" w:cs="Times New Roman"/>
          <w:caps/>
          <w:color w:val="993333"/>
          <w:spacing w:val="15"/>
          <w:sz w:val="16"/>
          <w:szCs w:val="16"/>
          <w:lang w:eastAsia="es-419"/>
        </w:rPr>
      </w:pPr>
      <w:r w:rsidRPr="0081595B">
        <w:rPr>
          <w:rFonts w:ascii="Arial" w:eastAsia="Times New Roman" w:hAnsi="Arial" w:cs="Times New Roman"/>
          <w:kern w:val="36"/>
          <w:sz w:val="32"/>
          <w:szCs w:val="32"/>
          <w:lang w:eastAsia="es-419"/>
        </w:rPr>
        <w:t xml:space="preserve">10 excelentes películas y documentales sobre el vino </w:t>
      </w:r>
    </w:p>
    <w:p w14:paraId="37A41895" w14:textId="77777777" w:rsidR="00811F3F" w:rsidRPr="00811F3F" w:rsidRDefault="00811F3F" w:rsidP="00811F3F">
      <w:pPr>
        <w:spacing w:after="0" w:line="240" w:lineRule="auto"/>
        <w:textAlignment w:val="baseline"/>
        <w:rPr>
          <w:rFonts w:ascii="Times New Roman" w:eastAsia="Times New Roman" w:hAnsi="Times New Roman" w:cs="Times New Roman"/>
          <w:b/>
          <w:bCs/>
          <w:caps/>
          <w:color w:val="993333"/>
          <w:spacing w:val="15"/>
          <w:sz w:val="23"/>
          <w:szCs w:val="23"/>
          <w:lang w:eastAsia="es-419"/>
        </w:rPr>
      </w:pPr>
      <w:r w:rsidRPr="00811F3F">
        <w:rPr>
          <w:rFonts w:ascii="Times New Roman" w:eastAsia="Times New Roman" w:hAnsi="Times New Roman" w:cs="Times New Roman"/>
          <w:b/>
          <w:bCs/>
          <w:caps/>
          <w:color w:val="993333"/>
          <w:spacing w:val="15"/>
          <w:sz w:val="23"/>
          <w:szCs w:val="23"/>
          <w:lang w:eastAsia="es-419"/>
        </w:rPr>
        <w:t>POR </w:t>
      </w:r>
      <w:hyperlink r:id="rId4" w:history="1">
        <w:r w:rsidRPr="00811F3F">
          <w:rPr>
            <w:rFonts w:ascii="Times New Roman" w:eastAsia="Times New Roman" w:hAnsi="Times New Roman" w:cs="Times New Roman"/>
            <w:b/>
            <w:bCs/>
            <w:caps/>
            <w:color w:val="993333"/>
            <w:spacing w:val="15"/>
            <w:sz w:val="23"/>
            <w:szCs w:val="23"/>
            <w:u w:val="single"/>
            <w:bdr w:val="none" w:sz="0" w:space="0" w:color="auto" w:frame="1"/>
            <w:lang w:eastAsia="es-419"/>
          </w:rPr>
          <w:t>ELIER FONSECA HERNÁNDEZ</w:t>
        </w:r>
      </w:hyperlink>
    </w:p>
    <w:p w14:paraId="37A4189B" w14:textId="7B22DFE8"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48DF6DE4" w14:textId="77777777" w:rsidR="0081595B" w:rsidRDefault="0081595B" w:rsidP="00811F3F">
      <w:pPr>
        <w:shd w:val="clear" w:color="auto" w:fill="FFFFFF"/>
        <w:spacing w:after="0" w:line="240" w:lineRule="auto"/>
        <w:textAlignment w:val="baseline"/>
        <w:rPr>
          <w:rFonts w:ascii="Arial" w:eastAsia="Times New Roman" w:hAnsi="Arial" w:cs="Times New Roman"/>
          <w:b/>
          <w:bCs/>
          <w:i/>
          <w:iCs/>
          <w:color w:val="1A1A1A"/>
          <w:sz w:val="29"/>
          <w:szCs w:val="29"/>
          <w:bdr w:val="none" w:sz="0" w:space="0" w:color="auto" w:frame="1"/>
          <w:lang w:eastAsia="es-419"/>
        </w:rPr>
      </w:pPr>
    </w:p>
    <w:p w14:paraId="37A4189C" w14:textId="3CC0BB55" w:rsidR="00811F3F" w:rsidRDefault="0081595B"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58240" behindDoc="0" locked="0" layoutInCell="1" allowOverlap="1" wp14:anchorId="37A418B5" wp14:editId="5F50E07B">
            <wp:simplePos x="0" y="0"/>
            <wp:positionH relativeFrom="margin">
              <wp:posOffset>-635</wp:posOffset>
            </wp:positionH>
            <wp:positionV relativeFrom="paragraph">
              <wp:posOffset>218440</wp:posOffset>
            </wp:positionV>
            <wp:extent cx="2355850" cy="2082165"/>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5850" cy="2082165"/>
                    </a:xfrm>
                    <a:prstGeom prst="rect">
                      <a:avLst/>
                    </a:prstGeom>
                    <a:noFill/>
                    <a:ln>
                      <a:noFill/>
                    </a:ln>
                  </pic:spPr>
                </pic:pic>
              </a:graphicData>
            </a:graphic>
          </wp:anchor>
        </w:drawing>
      </w:r>
      <w:r w:rsidR="00811F3F" w:rsidRPr="00811F3F">
        <w:rPr>
          <w:rFonts w:ascii="Arial" w:eastAsia="Times New Roman" w:hAnsi="Arial" w:cs="Times New Roman"/>
          <w:b/>
          <w:bCs/>
          <w:i/>
          <w:iCs/>
          <w:color w:val="1A1A1A"/>
          <w:sz w:val="29"/>
          <w:szCs w:val="29"/>
          <w:bdr w:val="none" w:sz="0" w:space="0" w:color="auto" w:frame="1"/>
          <w:lang w:eastAsia="es-419"/>
        </w:rPr>
        <w:t>Un paseo por las nubes</w:t>
      </w:r>
      <w:r w:rsidR="00811F3F" w:rsidRPr="00811F3F">
        <w:rPr>
          <w:rFonts w:ascii="Arial" w:eastAsia="Times New Roman" w:hAnsi="Arial" w:cs="Times New Roman"/>
          <w:color w:val="1A1A1A"/>
          <w:sz w:val="24"/>
          <w:szCs w:val="24"/>
          <w:lang w:eastAsia="es-419"/>
        </w:rPr>
        <w:t> (</w:t>
      </w:r>
      <w:r w:rsidR="00811F3F" w:rsidRPr="00811F3F">
        <w:rPr>
          <w:rFonts w:ascii="Arial" w:eastAsia="Times New Roman" w:hAnsi="Arial" w:cs="Times New Roman"/>
          <w:b/>
          <w:bCs/>
          <w:i/>
          <w:iCs/>
          <w:color w:val="1A1A1A"/>
          <w:sz w:val="29"/>
          <w:szCs w:val="29"/>
          <w:bdr w:val="none" w:sz="0" w:space="0" w:color="auto" w:frame="1"/>
          <w:lang w:eastAsia="es-419"/>
        </w:rPr>
        <w:t xml:space="preserve">A </w:t>
      </w:r>
      <w:proofErr w:type="spellStart"/>
      <w:r w:rsidR="00811F3F" w:rsidRPr="00811F3F">
        <w:rPr>
          <w:rFonts w:ascii="Arial" w:eastAsia="Times New Roman" w:hAnsi="Arial" w:cs="Times New Roman"/>
          <w:b/>
          <w:bCs/>
          <w:i/>
          <w:iCs/>
          <w:color w:val="1A1A1A"/>
          <w:sz w:val="29"/>
          <w:szCs w:val="29"/>
          <w:bdr w:val="none" w:sz="0" w:space="0" w:color="auto" w:frame="1"/>
          <w:lang w:eastAsia="es-419"/>
        </w:rPr>
        <w:t>Walk</w:t>
      </w:r>
      <w:proofErr w:type="spellEnd"/>
      <w:r w:rsidR="00811F3F" w:rsidRPr="00811F3F">
        <w:rPr>
          <w:rFonts w:ascii="Arial" w:eastAsia="Times New Roman" w:hAnsi="Arial" w:cs="Times New Roman"/>
          <w:b/>
          <w:bCs/>
          <w:i/>
          <w:iCs/>
          <w:color w:val="1A1A1A"/>
          <w:sz w:val="29"/>
          <w:szCs w:val="29"/>
          <w:bdr w:val="none" w:sz="0" w:space="0" w:color="auto" w:frame="1"/>
          <w:lang w:eastAsia="es-419"/>
        </w:rPr>
        <w:t xml:space="preserve"> in </w:t>
      </w:r>
      <w:proofErr w:type="spellStart"/>
      <w:r w:rsidR="00811F3F" w:rsidRPr="00811F3F">
        <w:rPr>
          <w:rFonts w:ascii="Arial" w:eastAsia="Times New Roman" w:hAnsi="Arial" w:cs="Times New Roman"/>
          <w:b/>
          <w:bCs/>
          <w:i/>
          <w:iCs/>
          <w:color w:val="1A1A1A"/>
          <w:sz w:val="29"/>
          <w:szCs w:val="29"/>
          <w:bdr w:val="none" w:sz="0" w:space="0" w:color="auto" w:frame="1"/>
          <w:lang w:eastAsia="es-419"/>
        </w:rPr>
        <w:t>the</w:t>
      </w:r>
      <w:proofErr w:type="spellEnd"/>
      <w:r w:rsidR="00811F3F" w:rsidRPr="00811F3F">
        <w:rPr>
          <w:rFonts w:ascii="Arial" w:eastAsia="Times New Roman" w:hAnsi="Arial" w:cs="Times New Roman"/>
          <w:b/>
          <w:bCs/>
          <w:i/>
          <w:iCs/>
          <w:color w:val="1A1A1A"/>
          <w:sz w:val="29"/>
          <w:szCs w:val="29"/>
          <w:bdr w:val="none" w:sz="0" w:space="0" w:color="auto" w:frame="1"/>
          <w:lang w:eastAsia="es-419"/>
        </w:rPr>
        <w:t xml:space="preserve"> </w:t>
      </w:r>
      <w:proofErr w:type="spellStart"/>
      <w:r w:rsidR="00811F3F" w:rsidRPr="00811F3F">
        <w:rPr>
          <w:rFonts w:ascii="Arial" w:eastAsia="Times New Roman" w:hAnsi="Arial" w:cs="Times New Roman"/>
          <w:b/>
          <w:bCs/>
          <w:i/>
          <w:iCs/>
          <w:color w:val="1A1A1A"/>
          <w:sz w:val="29"/>
          <w:szCs w:val="29"/>
          <w:bdr w:val="none" w:sz="0" w:space="0" w:color="auto" w:frame="1"/>
          <w:lang w:eastAsia="es-419"/>
        </w:rPr>
        <w:t>Clouds</w:t>
      </w:r>
      <w:proofErr w:type="spellEnd"/>
      <w:r w:rsidR="00811F3F" w:rsidRPr="00811F3F">
        <w:rPr>
          <w:rFonts w:ascii="Arial" w:eastAsia="Times New Roman" w:hAnsi="Arial" w:cs="Times New Roman"/>
          <w:color w:val="1A1A1A"/>
          <w:sz w:val="24"/>
          <w:szCs w:val="24"/>
          <w:lang w:eastAsia="es-419"/>
        </w:rPr>
        <w:t xml:space="preserve">) es posiblemente una de las películas más conocidas sobre vinos y viñedos que existen. Del </w:t>
      </w:r>
      <w:proofErr w:type="gramStart"/>
      <w:r w:rsidR="00811F3F" w:rsidRPr="00811F3F">
        <w:rPr>
          <w:rFonts w:ascii="Arial" w:eastAsia="Times New Roman" w:hAnsi="Arial" w:cs="Times New Roman"/>
          <w:color w:val="1A1A1A"/>
          <w:sz w:val="24"/>
          <w:szCs w:val="24"/>
          <w:lang w:eastAsia="es-419"/>
        </w:rPr>
        <w:t>director  Alfonso</w:t>
      </w:r>
      <w:proofErr w:type="gramEnd"/>
      <w:r w:rsidR="00811F3F" w:rsidRPr="00811F3F">
        <w:rPr>
          <w:rFonts w:ascii="Arial" w:eastAsia="Times New Roman" w:hAnsi="Arial" w:cs="Times New Roman"/>
          <w:color w:val="1A1A1A"/>
          <w:sz w:val="24"/>
          <w:szCs w:val="24"/>
          <w:lang w:eastAsia="es-419"/>
        </w:rPr>
        <w:t xml:space="preserve"> Arau, EE.UU. /México 1992, color, 102 min. Sus principales protagonistas Keanu Reeves, Aitana Sánchez-Gijón, Giancarlo Giannini y Anthony Quinn. Es un drama </w:t>
      </w:r>
      <w:proofErr w:type="gramStart"/>
      <w:r w:rsidR="00811F3F" w:rsidRPr="00811F3F">
        <w:rPr>
          <w:rFonts w:ascii="Arial" w:eastAsia="Times New Roman" w:hAnsi="Arial" w:cs="Times New Roman"/>
          <w:color w:val="1A1A1A"/>
          <w:sz w:val="24"/>
          <w:szCs w:val="24"/>
          <w:lang w:eastAsia="es-419"/>
        </w:rPr>
        <w:t>romántico  que</w:t>
      </w:r>
      <w:proofErr w:type="gramEnd"/>
      <w:r w:rsidR="00811F3F" w:rsidRPr="00811F3F">
        <w:rPr>
          <w:rFonts w:ascii="Arial" w:eastAsia="Times New Roman" w:hAnsi="Arial" w:cs="Times New Roman"/>
          <w:color w:val="1A1A1A"/>
          <w:sz w:val="24"/>
          <w:szCs w:val="24"/>
          <w:lang w:eastAsia="es-419"/>
        </w:rPr>
        <w:t xml:space="preserve"> narra la historia de un soldado estadounidense (interpretado por  Keanu Reeves, papel que lo hace célebre), y una joven mexicana que teme volver al viñedo de su abuelo porque está embarazada. Es </w:t>
      </w:r>
      <w:hyperlink r:id="rId6" w:history="1">
        <w:r w:rsidR="00811F3F" w:rsidRPr="00811F3F">
          <w:rPr>
            <w:rFonts w:ascii="Arial" w:eastAsia="Times New Roman" w:hAnsi="Arial" w:cs="Times New Roman"/>
            <w:color w:val="993333"/>
            <w:sz w:val="29"/>
            <w:szCs w:val="29"/>
            <w:u w:val="single"/>
            <w:bdr w:val="none" w:sz="0" w:space="0" w:color="auto" w:frame="1"/>
            <w:lang w:eastAsia="es-419"/>
          </w:rPr>
          <w:t>una bella historia de amor</w:t>
        </w:r>
      </w:hyperlink>
      <w:r w:rsidR="00811F3F" w:rsidRPr="00811F3F">
        <w:rPr>
          <w:rFonts w:ascii="Arial" w:eastAsia="Times New Roman" w:hAnsi="Arial" w:cs="Times New Roman"/>
          <w:color w:val="1A1A1A"/>
          <w:sz w:val="24"/>
          <w:szCs w:val="24"/>
          <w:lang w:eastAsia="es-419"/>
        </w:rPr>
        <w:t> que se desarrolla en el viñedo “Las Nubes”.</w:t>
      </w:r>
    </w:p>
    <w:p w14:paraId="0E03CABE" w14:textId="77777777" w:rsidR="0081595B" w:rsidRDefault="0081595B"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16D2CC08" w14:textId="77777777" w:rsidR="0081595B" w:rsidRPr="00811F3F" w:rsidRDefault="0081595B"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37A4189D" w14:textId="629629F2" w:rsidR="00811F3F" w:rsidRPr="00811F3F" w:rsidRDefault="0081595B"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59264" behindDoc="0" locked="0" layoutInCell="1" allowOverlap="1" wp14:anchorId="37A418B7" wp14:editId="24C43AD4">
            <wp:simplePos x="0" y="0"/>
            <wp:positionH relativeFrom="margin">
              <wp:posOffset>-306070</wp:posOffset>
            </wp:positionH>
            <wp:positionV relativeFrom="paragraph">
              <wp:posOffset>209550</wp:posOffset>
            </wp:positionV>
            <wp:extent cx="2774950" cy="2870835"/>
            <wp:effectExtent l="0" t="0" r="635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950" cy="287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4189E" w14:textId="26388D6C" w:rsid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color w:val="1A1A1A"/>
          <w:sz w:val="24"/>
          <w:szCs w:val="24"/>
          <w:lang w:eastAsia="es-419"/>
        </w:rPr>
        <w:t>Una de las películas más impactantes de la década de 1990 lo fue </w:t>
      </w:r>
      <w:r w:rsidRPr="00811F3F">
        <w:rPr>
          <w:rFonts w:ascii="Arial" w:eastAsia="Times New Roman" w:hAnsi="Arial" w:cs="Times New Roman"/>
          <w:b/>
          <w:bCs/>
          <w:i/>
          <w:iCs/>
          <w:color w:val="1A1A1A"/>
          <w:sz w:val="29"/>
          <w:szCs w:val="29"/>
          <w:bdr w:val="none" w:sz="0" w:space="0" w:color="auto" w:frame="1"/>
          <w:lang w:eastAsia="es-419"/>
        </w:rPr>
        <w:t>Sangre y Vino. </w:t>
      </w:r>
      <w:r w:rsidRPr="00811F3F">
        <w:rPr>
          <w:rFonts w:ascii="Arial" w:eastAsia="Times New Roman" w:hAnsi="Arial" w:cs="Times New Roman"/>
          <w:color w:val="1A1A1A"/>
          <w:sz w:val="24"/>
          <w:szCs w:val="24"/>
          <w:lang w:eastAsia="es-419"/>
        </w:rPr>
        <w:t xml:space="preserve">De Bob </w:t>
      </w:r>
      <w:proofErr w:type="spellStart"/>
      <w:r w:rsidRPr="00811F3F">
        <w:rPr>
          <w:rFonts w:ascii="Arial" w:eastAsia="Times New Roman" w:hAnsi="Arial" w:cs="Times New Roman"/>
          <w:color w:val="1A1A1A"/>
          <w:sz w:val="24"/>
          <w:szCs w:val="24"/>
          <w:lang w:eastAsia="es-419"/>
        </w:rPr>
        <w:t>Rafelson</w:t>
      </w:r>
      <w:proofErr w:type="spellEnd"/>
      <w:r w:rsidRPr="00811F3F">
        <w:rPr>
          <w:rFonts w:ascii="Arial" w:eastAsia="Times New Roman" w:hAnsi="Arial" w:cs="Times New Roman"/>
          <w:color w:val="1A1A1A"/>
          <w:sz w:val="24"/>
          <w:szCs w:val="24"/>
          <w:lang w:eastAsia="es-419"/>
        </w:rPr>
        <w:t xml:space="preserve">, </w:t>
      </w:r>
      <w:proofErr w:type="gramStart"/>
      <w:r w:rsidRPr="00811F3F">
        <w:rPr>
          <w:rFonts w:ascii="Arial" w:eastAsia="Times New Roman" w:hAnsi="Arial" w:cs="Times New Roman"/>
          <w:color w:val="1A1A1A"/>
          <w:sz w:val="24"/>
          <w:szCs w:val="24"/>
          <w:lang w:eastAsia="es-419"/>
        </w:rPr>
        <w:t>EE.UU.</w:t>
      </w:r>
      <w:proofErr w:type="gramEnd"/>
      <w:r w:rsidRPr="00811F3F">
        <w:rPr>
          <w:rFonts w:ascii="Arial" w:eastAsia="Times New Roman" w:hAnsi="Arial" w:cs="Times New Roman"/>
          <w:color w:val="1A1A1A"/>
          <w:sz w:val="24"/>
          <w:szCs w:val="24"/>
          <w:lang w:eastAsia="es-419"/>
        </w:rPr>
        <w:t xml:space="preserve"> 1996, color, 100 min. Reparto Jack Nicholson, Stephen </w:t>
      </w:r>
      <w:proofErr w:type="spellStart"/>
      <w:r w:rsidRPr="00811F3F">
        <w:rPr>
          <w:rFonts w:ascii="Arial" w:eastAsia="Times New Roman" w:hAnsi="Arial" w:cs="Times New Roman"/>
          <w:color w:val="1A1A1A"/>
          <w:sz w:val="24"/>
          <w:szCs w:val="24"/>
          <w:lang w:eastAsia="es-419"/>
        </w:rPr>
        <w:t>Dorff</w:t>
      </w:r>
      <w:proofErr w:type="spellEnd"/>
      <w:r w:rsidRPr="00811F3F">
        <w:rPr>
          <w:rFonts w:ascii="Arial" w:eastAsia="Times New Roman" w:hAnsi="Arial" w:cs="Times New Roman"/>
          <w:color w:val="1A1A1A"/>
          <w:sz w:val="24"/>
          <w:szCs w:val="24"/>
          <w:lang w:eastAsia="es-419"/>
        </w:rPr>
        <w:t xml:space="preserve">, Jennifer López, Judy Davis y Michael </w:t>
      </w:r>
      <w:proofErr w:type="spellStart"/>
      <w:r w:rsidRPr="00811F3F">
        <w:rPr>
          <w:rFonts w:ascii="Arial" w:eastAsia="Times New Roman" w:hAnsi="Arial" w:cs="Times New Roman"/>
          <w:color w:val="1A1A1A"/>
          <w:sz w:val="24"/>
          <w:szCs w:val="24"/>
          <w:lang w:eastAsia="es-419"/>
        </w:rPr>
        <w:t>Caine</w:t>
      </w:r>
      <w:proofErr w:type="spellEnd"/>
      <w:r w:rsidRPr="00811F3F">
        <w:rPr>
          <w:rFonts w:ascii="Arial" w:eastAsia="Times New Roman" w:hAnsi="Arial" w:cs="Times New Roman"/>
          <w:color w:val="1A1A1A"/>
          <w:sz w:val="24"/>
          <w:szCs w:val="24"/>
          <w:lang w:eastAsia="es-419"/>
        </w:rPr>
        <w:t>. En esta producción de intriga, que destaca a un exitoso comerciante de vinos con una posición envidiable, que abastece de vinos a la mayoría de los millonarios de un selecto barrio de Miami, pero con una realidad que se transforma de forma inesperada: cae en bancarrota e intenta robar un collar de diamantes para salvar el futuro de su familia, pero el destino le tiene preparada una sorpresa.</w:t>
      </w:r>
    </w:p>
    <w:p w14:paraId="7668EDED" w14:textId="77777777" w:rsidR="00437A46"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37A4189F" w14:textId="3AC36E3D"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noProof/>
          <w:color w:val="1A1A1A"/>
          <w:sz w:val="24"/>
          <w:szCs w:val="24"/>
          <w:lang w:eastAsia="es-419"/>
        </w:rPr>
        <w:lastRenderedPageBreak/>
        <w:drawing>
          <wp:anchor distT="0" distB="0" distL="114300" distR="114300" simplePos="0" relativeHeight="251660288" behindDoc="0" locked="0" layoutInCell="1" allowOverlap="1" wp14:anchorId="37A418B9" wp14:editId="1CF61728">
            <wp:simplePos x="0" y="0"/>
            <wp:positionH relativeFrom="column">
              <wp:posOffset>-635</wp:posOffset>
            </wp:positionH>
            <wp:positionV relativeFrom="paragraph">
              <wp:posOffset>-1905</wp:posOffset>
            </wp:positionV>
            <wp:extent cx="2783205" cy="204406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205" cy="2044065"/>
                    </a:xfrm>
                    <a:prstGeom prst="rect">
                      <a:avLst/>
                    </a:prstGeom>
                    <a:noFill/>
                    <a:ln>
                      <a:noFill/>
                    </a:ln>
                  </pic:spPr>
                </pic:pic>
              </a:graphicData>
            </a:graphic>
          </wp:anchor>
        </w:drawing>
      </w:r>
    </w:p>
    <w:p w14:paraId="37A418A0" w14:textId="77777777" w:rsid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roofErr w:type="spellStart"/>
      <w:r w:rsidRPr="00811F3F">
        <w:rPr>
          <w:rFonts w:ascii="Arial" w:eastAsia="Times New Roman" w:hAnsi="Arial" w:cs="Times New Roman"/>
          <w:b/>
          <w:bCs/>
          <w:i/>
          <w:iCs/>
          <w:color w:val="1A1A1A"/>
          <w:sz w:val="29"/>
          <w:szCs w:val="29"/>
          <w:bdr w:val="none" w:sz="0" w:space="0" w:color="auto" w:frame="1"/>
          <w:lang w:eastAsia="es-419"/>
        </w:rPr>
        <w:t>Mondovino</w:t>
      </w:r>
      <w:proofErr w:type="spellEnd"/>
      <w:r w:rsidRPr="00811F3F">
        <w:rPr>
          <w:rFonts w:ascii="Arial" w:eastAsia="Times New Roman" w:hAnsi="Arial" w:cs="Times New Roman"/>
          <w:color w:val="1A1A1A"/>
          <w:sz w:val="24"/>
          <w:szCs w:val="24"/>
          <w:lang w:eastAsia="es-419"/>
        </w:rPr>
        <w:t xml:space="preserve"> es un documental de </w:t>
      </w:r>
      <w:proofErr w:type="spellStart"/>
      <w:r w:rsidRPr="00811F3F">
        <w:rPr>
          <w:rFonts w:ascii="Arial" w:eastAsia="Times New Roman" w:hAnsi="Arial" w:cs="Times New Roman"/>
          <w:color w:val="1A1A1A"/>
          <w:sz w:val="24"/>
          <w:szCs w:val="24"/>
          <w:lang w:eastAsia="es-419"/>
        </w:rPr>
        <w:t>de</w:t>
      </w:r>
      <w:proofErr w:type="spellEnd"/>
      <w:r w:rsidRPr="00811F3F">
        <w:rPr>
          <w:rFonts w:ascii="Arial" w:eastAsia="Times New Roman" w:hAnsi="Arial" w:cs="Times New Roman"/>
          <w:color w:val="1A1A1A"/>
          <w:sz w:val="24"/>
          <w:szCs w:val="24"/>
          <w:lang w:eastAsia="es-419"/>
        </w:rPr>
        <w:t xml:space="preserve"> Jonathan </w:t>
      </w:r>
      <w:proofErr w:type="spellStart"/>
      <w:r w:rsidRPr="00811F3F">
        <w:rPr>
          <w:rFonts w:ascii="Arial" w:eastAsia="Times New Roman" w:hAnsi="Arial" w:cs="Times New Roman"/>
          <w:color w:val="1A1A1A"/>
          <w:sz w:val="24"/>
          <w:szCs w:val="24"/>
          <w:lang w:eastAsia="es-419"/>
        </w:rPr>
        <w:t>Nossiter</w:t>
      </w:r>
      <w:proofErr w:type="spellEnd"/>
      <w:r w:rsidRPr="00811F3F">
        <w:rPr>
          <w:rFonts w:ascii="Arial" w:eastAsia="Times New Roman" w:hAnsi="Arial" w:cs="Times New Roman"/>
          <w:color w:val="1A1A1A"/>
          <w:sz w:val="24"/>
          <w:szCs w:val="24"/>
          <w:lang w:eastAsia="es-419"/>
        </w:rPr>
        <w:t xml:space="preserve">, </w:t>
      </w:r>
      <w:proofErr w:type="gramStart"/>
      <w:r w:rsidRPr="00811F3F">
        <w:rPr>
          <w:rFonts w:ascii="Arial" w:eastAsia="Times New Roman" w:hAnsi="Arial" w:cs="Times New Roman"/>
          <w:color w:val="1A1A1A"/>
          <w:sz w:val="24"/>
          <w:szCs w:val="24"/>
          <w:lang w:eastAsia="es-419"/>
        </w:rPr>
        <w:t>EE.UU.</w:t>
      </w:r>
      <w:proofErr w:type="gramEnd"/>
      <w:r w:rsidRPr="00811F3F">
        <w:rPr>
          <w:rFonts w:ascii="Arial" w:eastAsia="Times New Roman" w:hAnsi="Arial" w:cs="Times New Roman"/>
          <w:color w:val="1A1A1A"/>
          <w:sz w:val="24"/>
          <w:szCs w:val="24"/>
          <w:lang w:eastAsia="es-419"/>
        </w:rPr>
        <w:t>/Francia/Argentina/Italia 2004, color, 135 min. Aborda los conflictos modernos del mundo del vino, reflexiona sobre el impacto de la globalización en la producción del vino y en los gustos de los consumidores y, además toca temas como la concentración del poder, la estandarización de la industria del vino donde se homogenizan los criterios sobre lo que se llama un buen vino, reflejando todos los procesos de producción, distribución y consumo de esta mágica bebida.</w:t>
      </w:r>
    </w:p>
    <w:p w14:paraId="38F7892E" w14:textId="77777777" w:rsidR="00437A46" w:rsidRPr="00437A46" w:rsidRDefault="00437A46" w:rsidP="00811F3F">
      <w:pPr>
        <w:shd w:val="clear" w:color="auto" w:fill="FFFFFF"/>
        <w:spacing w:after="0" w:line="240" w:lineRule="auto"/>
        <w:textAlignment w:val="baseline"/>
        <w:rPr>
          <w:rFonts w:ascii="Arial" w:eastAsia="Times New Roman" w:hAnsi="Arial" w:cs="Times New Roman"/>
          <w:b/>
          <w:bCs/>
          <w:color w:val="1A1A1A"/>
          <w:sz w:val="24"/>
          <w:szCs w:val="24"/>
          <w:lang w:eastAsia="es-419"/>
        </w:rPr>
      </w:pPr>
    </w:p>
    <w:p w14:paraId="37A418A1" w14:textId="77777777" w:rsidR="00811F3F" w:rsidRPr="00437A46" w:rsidRDefault="00811F3F" w:rsidP="00811F3F">
      <w:pPr>
        <w:shd w:val="clear" w:color="auto" w:fill="FFFFFF"/>
        <w:spacing w:after="0" w:line="240" w:lineRule="auto"/>
        <w:textAlignment w:val="baseline"/>
        <w:rPr>
          <w:rFonts w:ascii="Arial" w:eastAsia="Times New Roman" w:hAnsi="Arial" w:cs="Times New Roman"/>
          <w:b/>
          <w:bCs/>
          <w:color w:val="1A1A1A"/>
          <w:sz w:val="24"/>
          <w:szCs w:val="24"/>
          <w:lang w:eastAsia="es-419"/>
        </w:rPr>
      </w:pPr>
      <w:r w:rsidRPr="00437A46">
        <w:rPr>
          <w:rFonts w:ascii="Arial" w:eastAsia="Times New Roman" w:hAnsi="Arial" w:cs="Times New Roman"/>
          <w:b/>
          <w:bCs/>
          <w:noProof/>
          <w:color w:val="1A1A1A"/>
          <w:sz w:val="24"/>
          <w:szCs w:val="24"/>
          <w:lang w:eastAsia="es-419"/>
        </w:rPr>
        <w:drawing>
          <wp:anchor distT="0" distB="0" distL="114300" distR="114300" simplePos="0" relativeHeight="251661312" behindDoc="0" locked="0" layoutInCell="1" allowOverlap="1" wp14:anchorId="37A418BB" wp14:editId="08B8BF09">
            <wp:simplePos x="0" y="0"/>
            <wp:positionH relativeFrom="column">
              <wp:posOffset>-635</wp:posOffset>
            </wp:positionH>
            <wp:positionV relativeFrom="paragraph">
              <wp:posOffset>2540</wp:posOffset>
            </wp:positionV>
            <wp:extent cx="2774950" cy="184975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0" cy="1849755"/>
                    </a:xfrm>
                    <a:prstGeom prst="rect">
                      <a:avLst/>
                    </a:prstGeom>
                    <a:noFill/>
                    <a:ln>
                      <a:noFill/>
                    </a:ln>
                  </pic:spPr>
                </pic:pic>
              </a:graphicData>
            </a:graphic>
          </wp:anchor>
        </w:drawing>
      </w:r>
      <w:r w:rsidRPr="00437A46">
        <w:rPr>
          <w:rFonts w:ascii="Arial" w:eastAsia="Times New Roman" w:hAnsi="Arial" w:cs="Times New Roman"/>
          <w:b/>
          <w:bCs/>
          <w:color w:val="1A1A1A"/>
          <w:sz w:val="24"/>
          <w:szCs w:val="24"/>
          <w:lang w:eastAsia="es-419"/>
        </w:rPr>
        <w:t>Entre Copas</w:t>
      </w:r>
    </w:p>
    <w:p w14:paraId="37A418A2" w14:textId="77777777"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roofErr w:type="gramStart"/>
      <w:r w:rsidRPr="00811F3F">
        <w:rPr>
          <w:rFonts w:ascii="Arial" w:eastAsia="Times New Roman" w:hAnsi="Arial" w:cs="Times New Roman"/>
          <w:color w:val="1A1A1A"/>
          <w:sz w:val="24"/>
          <w:szCs w:val="24"/>
          <w:lang w:eastAsia="es-419"/>
        </w:rPr>
        <w:t>Un película excepcional</w:t>
      </w:r>
      <w:proofErr w:type="gramEnd"/>
      <w:r w:rsidRPr="00811F3F">
        <w:rPr>
          <w:rFonts w:ascii="Arial" w:eastAsia="Times New Roman" w:hAnsi="Arial" w:cs="Times New Roman"/>
          <w:color w:val="1A1A1A"/>
          <w:sz w:val="24"/>
          <w:szCs w:val="24"/>
          <w:lang w:eastAsia="es-419"/>
        </w:rPr>
        <w:t>, un verdadero clásico enredado en viñedos y vinos es </w:t>
      </w:r>
      <w:r w:rsidRPr="00811F3F">
        <w:rPr>
          <w:rFonts w:ascii="Arial" w:eastAsia="Times New Roman" w:hAnsi="Arial" w:cs="Times New Roman"/>
          <w:b/>
          <w:bCs/>
          <w:i/>
          <w:iCs/>
          <w:color w:val="1A1A1A"/>
          <w:sz w:val="29"/>
          <w:szCs w:val="29"/>
          <w:bdr w:val="none" w:sz="0" w:space="0" w:color="auto" w:frame="1"/>
          <w:lang w:eastAsia="es-419"/>
        </w:rPr>
        <w:t>Entre copas (</w:t>
      </w:r>
      <w:proofErr w:type="spellStart"/>
      <w:r w:rsidRPr="00811F3F">
        <w:rPr>
          <w:rFonts w:ascii="Arial" w:eastAsia="Times New Roman" w:hAnsi="Arial" w:cs="Times New Roman"/>
          <w:b/>
          <w:bCs/>
          <w:i/>
          <w:iCs/>
          <w:color w:val="1A1A1A"/>
          <w:sz w:val="29"/>
          <w:szCs w:val="29"/>
          <w:bdr w:val="none" w:sz="0" w:space="0" w:color="auto" w:frame="1"/>
          <w:lang w:eastAsia="es-419"/>
        </w:rPr>
        <w:t>Sideways</w:t>
      </w:r>
      <w:proofErr w:type="spellEnd"/>
      <w:r w:rsidRPr="00811F3F">
        <w:rPr>
          <w:rFonts w:ascii="Arial" w:eastAsia="Times New Roman" w:hAnsi="Arial" w:cs="Times New Roman"/>
          <w:b/>
          <w:bCs/>
          <w:i/>
          <w:iCs/>
          <w:color w:val="1A1A1A"/>
          <w:sz w:val="29"/>
          <w:szCs w:val="29"/>
          <w:bdr w:val="none" w:sz="0" w:space="0" w:color="auto" w:frame="1"/>
          <w:lang w:eastAsia="es-419"/>
        </w:rPr>
        <w:t>).</w:t>
      </w:r>
      <w:r w:rsidRPr="00811F3F">
        <w:rPr>
          <w:rFonts w:ascii="Arial" w:eastAsia="Times New Roman" w:hAnsi="Arial" w:cs="Times New Roman"/>
          <w:i/>
          <w:iCs/>
          <w:color w:val="1A1A1A"/>
          <w:sz w:val="29"/>
          <w:szCs w:val="29"/>
          <w:bdr w:val="none" w:sz="0" w:space="0" w:color="auto" w:frame="1"/>
          <w:lang w:eastAsia="es-419"/>
        </w:rPr>
        <w:t> D</w:t>
      </w:r>
      <w:r w:rsidRPr="00811F3F">
        <w:rPr>
          <w:rFonts w:ascii="Arial" w:eastAsia="Times New Roman" w:hAnsi="Arial" w:cs="Times New Roman"/>
          <w:color w:val="1A1A1A"/>
          <w:sz w:val="24"/>
          <w:szCs w:val="24"/>
          <w:lang w:eastAsia="es-419"/>
        </w:rPr>
        <w:t xml:space="preserve">e Alexander Payne, </w:t>
      </w:r>
      <w:proofErr w:type="gramStart"/>
      <w:r w:rsidRPr="00811F3F">
        <w:rPr>
          <w:rFonts w:ascii="Arial" w:eastAsia="Times New Roman" w:hAnsi="Arial" w:cs="Times New Roman"/>
          <w:color w:val="1A1A1A"/>
          <w:sz w:val="24"/>
          <w:szCs w:val="24"/>
          <w:lang w:eastAsia="es-419"/>
        </w:rPr>
        <w:t>EE.UU.</w:t>
      </w:r>
      <w:proofErr w:type="gramEnd"/>
      <w:r w:rsidRPr="00811F3F">
        <w:rPr>
          <w:rFonts w:ascii="Arial" w:eastAsia="Times New Roman" w:hAnsi="Arial" w:cs="Times New Roman"/>
          <w:color w:val="1A1A1A"/>
          <w:sz w:val="24"/>
          <w:szCs w:val="24"/>
          <w:lang w:eastAsia="es-419"/>
        </w:rPr>
        <w:t xml:space="preserve"> 2004, color, 123 min. Con Paul </w:t>
      </w:r>
      <w:proofErr w:type="spellStart"/>
      <w:r w:rsidRPr="00811F3F">
        <w:rPr>
          <w:rFonts w:ascii="Arial" w:eastAsia="Times New Roman" w:hAnsi="Arial" w:cs="Times New Roman"/>
          <w:color w:val="1A1A1A"/>
          <w:sz w:val="24"/>
          <w:szCs w:val="24"/>
          <w:lang w:eastAsia="es-419"/>
        </w:rPr>
        <w:t>Giamatti</w:t>
      </w:r>
      <w:proofErr w:type="spellEnd"/>
      <w:r w:rsidRPr="00811F3F">
        <w:rPr>
          <w:rFonts w:ascii="Arial" w:eastAsia="Times New Roman" w:hAnsi="Arial" w:cs="Times New Roman"/>
          <w:color w:val="1A1A1A"/>
          <w:sz w:val="24"/>
          <w:szCs w:val="24"/>
          <w:lang w:eastAsia="es-419"/>
        </w:rPr>
        <w:t xml:space="preserve">, Thomas Haden </w:t>
      </w:r>
      <w:proofErr w:type="spellStart"/>
      <w:r w:rsidRPr="00811F3F">
        <w:rPr>
          <w:rFonts w:ascii="Arial" w:eastAsia="Times New Roman" w:hAnsi="Arial" w:cs="Times New Roman"/>
          <w:color w:val="1A1A1A"/>
          <w:sz w:val="24"/>
          <w:szCs w:val="24"/>
          <w:lang w:eastAsia="es-419"/>
        </w:rPr>
        <w:t>Church</w:t>
      </w:r>
      <w:proofErr w:type="spellEnd"/>
      <w:r w:rsidRPr="00811F3F">
        <w:rPr>
          <w:rFonts w:ascii="Arial" w:eastAsia="Times New Roman" w:hAnsi="Arial" w:cs="Times New Roman"/>
          <w:color w:val="1A1A1A"/>
          <w:sz w:val="24"/>
          <w:szCs w:val="24"/>
          <w:lang w:eastAsia="es-419"/>
        </w:rPr>
        <w:t xml:space="preserve">, Virginia </w:t>
      </w:r>
      <w:proofErr w:type="spellStart"/>
      <w:r w:rsidRPr="00811F3F">
        <w:rPr>
          <w:rFonts w:ascii="Arial" w:eastAsia="Times New Roman" w:hAnsi="Arial" w:cs="Times New Roman"/>
          <w:color w:val="1A1A1A"/>
          <w:sz w:val="24"/>
          <w:szCs w:val="24"/>
          <w:lang w:eastAsia="es-419"/>
        </w:rPr>
        <w:t>Madsen</w:t>
      </w:r>
      <w:proofErr w:type="spellEnd"/>
      <w:r w:rsidRPr="00811F3F">
        <w:rPr>
          <w:rFonts w:ascii="Arial" w:eastAsia="Times New Roman" w:hAnsi="Arial" w:cs="Times New Roman"/>
          <w:color w:val="1A1A1A"/>
          <w:sz w:val="24"/>
          <w:szCs w:val="24"/>
          <w:lang w:eastAsia="es-419"/>
        </w:rPr>
        <w:t xml:space="preserve"> y Sandra Oh. Es una comedia dramática, basada en la novela homónima de Rex </w:t>
      </w:r>
      <w:proofErr w:type="spellStart"/>
      <w:r w:rsidRPr="00811F3F">
        <w:rPr>
          <w:rFonts w:ascii="Arial" w:eastAsia="Times New Roman" w:hAnsi="Arial" w:cs="Times New Roman"/>
          <w:color w:val="1A1A1A"/>
          <w:sz w:val="24"/>
          <w:szCs w:val="24"/>
          <w:lang w:eastAsia="es-419"/>
        </w:rPr>
        <w:t>Pickett</w:t>
      </w:r>
      <w:proofErr w:type="spellEnd"/>
      <w:r w:rsidRPr="00811F3F">
        <w:rPr>
          <w:rFonts w:ascii="Arial" w:eastAsia="Times New Roman" w:hAnsi="Arial" w:cs="Times New Roman"/>
          <w:color w:val="1A1A1A"/>
          <w:sz w:val="24"/>
          <w:szCs w:val="24"/>
          <w:lang w:eastAsia="es-419"/>
        </w:rPr>
        <w:t xml:space="preserve">, que narra la historia de dos amigos, de personalidades </w:t>
      </w:r>
      <w:proofErr w:type="gramStart"/>
      <w:r w:rsidRPr="00811F3F">
        <w:rPr>
          <w:rFonts w:ascii="Arial" w:eastAsia="Times New Roman" w:hAnsi="Arial" w:cs="Times New Roman"/>
          <w:color w:val="1A1A1A"/>
          <w:sz w:val="24"/>
          <w:szCs w:val="24"/>
          <w:lang w:eastAsia="es-419"/>
        </w:rPr>
        <w:t>opuestas,  que</w:t>
      </w:r>
      <w:proofErr w:type="gramEnd"/>
      <w:r w:rsidRPr="00811F3F">
        <w:rPr>
          <w:rFonts w:ascii="Arial" w:eastAsia="Times New Roman" w:hAnsi="Arial" w:cs="Times New Roman"/>
          <w:color w:val="1A1A1A"/>
          <w:sz w:val="24"/>
          <w:szCs w:val="24"/>
          <w:lang w:eastAsia="es-419"/>
        </w:rPr>
        <w:t xml:space="preserve"> hacen un viaje de una semana al pueblo de viñedos de Santa Bárbara, en California, para visitar viñedos y probar vinos antes de la boda de uno de ellos.  En su recorrido por las bodegas viven varias aventuras, diferencias, nuevos amores, difíciles situaciones y el disfrute de mucho vino.</w:t>
      </w:r>
    </w:p>
    <w:p w14:paraId="37A418A3" w14:textId="77777777"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62336" behindDoc="0" locked="0" layoutInCell="1" allowOverlap="1" wp14:anchorId="37A418BD" wp14:editId="55D057D3">
            <wp:simplePos x="0" y="0"/>
            <wp:positionH relativeFrom="column">
              <wp:posOffset>-635</wp:posOffset>
            </wp:positionH>
            <wp:positionV relativeFrom="paragraph">
              <wp:posOffset>-2540</wp:posOffset>
            </wp:positionV>
            <wp:extent cx="2543810" cy="1701800"/>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810" cy="1701800"/>
                    </a:xfrm>
                    <a:prstGeom prst="rect">
                      <a:avLst/>
                    </a:prstGeom>
                    <a:noFill/>
                    <a:ln>
                      <a:noFill/>
                    </a:ln>
                  </pic:spPr>
                </pic:pic>
              </a:graphicData>
            </a:graphic>
          </wp:anchor>
        </w:drawing>
      </w:r>
    </w:p>
    <w:p w14:paraId="37A418A4" w14:textId="77777777" w:rsid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color w:val="1A1A1A"/>
          <w:sz w:val="24"/>
          <w:szCs w:val="24"/>
          <w:lang w:eastAsia="es-419"/>
        </w:rPr>
        <w:t>Una interesante batalla entre el viejo y el nuevo mundo del vino se puede ver en</w:t>
      </w:r>
      <w:r w:rsidRPr="00811F3F">
        <w:rPr>
          <w:rFonts w:ascii="Arial" w:eastAsia="Times New Roman" w:hAnsi="Arial" w:cs="Times New Roman"/>
          <w:b/>
          <w:bCs/>
          <w:i/>
          <w:iCs/>
          <w:color w:val="1A1A1A"/>
          <w:sz w:val="29"/>
          <w:szCs w:val="29"/>
          <w:bdr w:val="none" w:sz="0" w:space="0" w:color="auto" w:frame="1"/>
          <w:lang w:eastAsia="es-419"/>
        </w:rPr>
        <w:t> Guerra de vinos</w:t>
      </w:r>
      <w:r w:rsidRPr="00811F3F">
        <w:rPr>
          <w:rFonts w:ascii="Arial" w:eastAsia="Times New Roman" w:hAnsi="Arial" w:cs="Times New Roman"/>
          <w:color w:val="1A1A1A"/>
          <w:sz w:val="24"/>
          <w:szCs w:val="24"/>
          <w:lang w:eastAsia="es-419"/>
        </w:rPr>
        <w:t> (</w:t>
      </w:r>
      <w:proofErr w:type="spellStart"/>
      <w:r w:rsidRPr="00811F3F">
        <w:rPr>
          <w:rFonts w:ascii="Arial" w:eastAsia="Times New Roman" w:hAnsi="Arial" w:cs="Times New Roman"/>
          <w:b/>
          <w:bCs/>
          <w:i/>
          <w:iCs/>
          <w:color w:val="1A1A1A"/>
          <w:sz w:val="29"/>
          <w:szCs w:val="29"/>
          <w:bdr w:val="none" w:sz="0" w:space="0" w:color="auto" w:frame="1"/>
          <w:lang w:eastAsia="es-419"/>
        </w:rPr>
        <w:t>Bottle</w:t>
      </w:r>
      <w:proofErr w:type="spellEnd"/>
      <w:r w:rsidRPr="00811F3F">
        <w:rPr>
          <w:rFonts w:ascii="Arial" w:eastAsia="Times New Roman" w:hAnsi="Arial" w:cs="Times New Roman"/>
          <w:b/>
          <w:bCs/>
          <w:i/>
          <w:iCs/>
          <w:color w:val="1A1A1A"/>
          <w:sz w:val="29"/>
          <w:szCs w:val="29"/>
          <w:bdr w:val="none" w:sz="0" w:space="0" w:color="auto" w:frame="1"/>
          <w:lang w:eastAsia="es-419"/>
        </w:rPr>
        <w:t xml:space="preserve"> shock</w:t>
      </w:r>
      <w:r w:rsidRPr="00811F3F">
        <w:rPr>
          <w:rFonts w:ascii="Arial" w:eastAsia="Times New Roman" w:hAnsi="Arial" w:cs="Times New Roman"/>
          <w:color w:val="1A1A1A"/>
          <w:sz w:val="24"/>
          <w:szCs w:val="24"/>
          <w:lang w:eastAsia="es-419"/>
        </w:rPr>
        <w:t xml:space="preserve">) de Randall Miller, </w:t>
      </w:r>
      <w:proofErr w:type="gramStart"/>
      <w:r w:rsidRPr="00811F3F">
        <w:rPr>
          <w:rFonts w:ascii="Arial" w:eastAsia="Times New Roman" w:hAnsi="Arial" w:cs="Times New Roman"/>
          <w:color w:val="1A1A1A"/>
          <w:sz w:val="24"/>
          <w:szCs w:val="24"/>
          <w:lang w:eastAsia="es-419"/>
        </w:rPr>
        <w:t>EE.UU.</w:t>
      </w:r>
      <w:proofErr w:type="gramEnd"/>
      <w:r w:rsidRPr="00811F3F">
        <w:rPr>
          <w:rFonts w:ascii="Arial" w:eastAsia="Times New Roman" w:hAnsi="Arial" w:cs="Times New Roman"/>
          <w:color w:val="1A1A1A"/>
          <w:sz w:val="24"/>
          <w:szCs w:val="24"/>
          <w:lang w:eastAsia="es-419"/>
        </w:rPr>
        <w:t xml:space="preserve"> 2008, color, 110 min y, protagonizada por Alan </w:t>
      </w:r>
      <w:proofErr w:type="spellStart"/>
      <w:r w:rsidRPr="00811F3F">
        <w:rPr>
          <w:rFonts w:ascii="Arial" w:eastAsia="Times New Roman" w:hAnsi="Arial" w:cs="Times New Roman"/>
          <w:color w:val="1A1A1A"/>
          <w:sz w:val="24"/>
          <w:szCs w:val="24"/>
          <w:lang w:eastAsia="es-419"/>
        </w:rPr>
        <w:t>Rickman</w:t>
      </w:r>
      <w:proofErr w:type="spellEnd"/>
      <w:r w:rsidRPr="00811F3F">
        <w:rPr>
          <w:rFonts w:ascii="Arial" w:eastAsia="Times New Roman" w:hAnsi="Arial" w:cs="Times New Roman"/>
          <w:color w:val="1A1A1A"/>
          <w:sz w:val="24"/>
          <w:szCs w:val="24"/>
          <w:lang w:eastAsia="es-419"/>
        </w:rPr>
        <w:t xml:space="preserve">, Chris Pine, Bill Pullman y </w:t>
      </w:r>
      <w:proofErr w:type="spellStart"/>
      <w:r w:rsidRPr="00811F3F">
        <w:rPr>
          <w:rFonts w:ascii="Arial" w:eastAsia="Times New Roman" w:hAnsi="Arial" w:cs="Times New Roman"/>
          <w:color w:val="1A1A1A"/>
          <w:sz w:val="24"/>
          <w:szCs w:val="24"/>
          <w:lang w:eastAsia="es-419"/>
        </w:rPr>
        <w:t>Rachael</w:t>
      </w:r>
      <w:proofErr w:type="spellEnd"/>
      <w:r w:rsidRPr="00811F3F">
        <w:rPr>
          <w:rFonts w:ascii="Arial" w:eastAsia="Times New Roman" w:hAnsi="Arial" w:cs="Times New Roman"/>
          <w:color w:val="1A1A1A"/>
          <w:sz w:val="24"/>
          <w:szCs w:val="24"/>
          <w:lang w:eastAsia="es-419"/>
        </w:rPr>
        <w:t xml:space="preserve"> Taylor. Es una comedia dramática que está basada en la historia de un propietario de una tienda de vinos que se propone demostrar la calidad de los vinos provenientes de otras partes del mundo, en una competencia de vinos con cata a ciegas en Francia, uno de los vinos del Napa Valley derrota a los vinos franceses, quedando esta zona inscrita para siempre como una de las regiones de referencia si de buenos vinos se trata.</w:t>
      </w:r>
    </w:p>
    <w:p w14:paraId="2D654044" w14:textId="77777777" w:rsidR="00437A46" w:rsidRPr="00811F3F"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37A418A5" w14:textId="77777777"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63360" behindDoc="0" locked="0" layoutInCell="1" allowOverlap="1" wp14:anchorId="37A418BF" wp14:editId="59F9F859">
            <wp:simplePos x="0" y="0"/>
            <wp:positionH relativeFrom="column">
              <wp:posOffset>-635</wp:posOffset>
            </wp:positionH>
            <wp:positionV relativeFrom="paragraph">
              <wp:posOffset>-3175</wp:posOffset>
            </wp:positionV>
            <wp:extent cx="2687320" cy="22123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0" cy="2212340"/>
                    </a:xfrm>
                    <a:prstGeom prst="rect">
                      <a:avLst/>
                    </a:prstGeom>
                    <a:noFill/>
                    <a:ln>
                      <a:noFill/>
                    </a:ln>
                  </pic:spPr>
                </pic:pic>
              </a:graphicData>
            </a:graphic>
          </wp:anchor>
        </w:drawing>
      </w:r>
      <w:r w:rsidRPr="00811F3F">
        <w:rPr>
          <w:rFonts w:ascii="Arial" w:eastAsia="Times New Roman" w:hAnsi="Arial" w:cs="Times New Roman"/>
          <w:color w:val="1A1A1A"/>
          <w:sz w:val="24"/>
          <w:szCs w:val="24"/>
          <w:lang w:eastAsia="es-419"/>
        </w:rPr>
        <w:t>El camino del Vino</w:t>
      </w:r>
    </w:p>
    <w:p w14:paraId="37A418A6" w14:textId="77777777" w:rsid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b/>
          <w:bCs/>
          <w:i/>
          <w:iCs/>
          <w:color w:val="1A1A1A"/>
          <w:sz w:val="29"/>
          <w:szCs w:val="29"/>
          <w:bdr w:val="none" w:sz="0" w:space="0" w:color="auto" w:frame="1"/>
          <w:lang w:eastAsia="es-419"/>
        </w:rPr>
        <w:t>El camino del vino </w:t>
      </w:r>
      <w:r w:rsidRPr="00811F3F">
        <w:rPr>
          <w:rFonts w:ascii="Arial" w:eastAsia="Times New Roman" w:hAnsi="Arial" w:cs="Times New Roman"/>
          <w:color w:val="1A1A1A"/>
          <w:sz w:val="24"/>
          <w:szCs w:val="24"/>
          <w:lang w:eastAsia="es-419"/>
        </w:rPr>
        <w:t xml:space="preserve">de Nicolás Carreras, Argentina 2010, color, 95 min. Con Charlie </w:t>
      </w:r>
      <w:proofErr w:type="spellStart"/>
      <w:r w:rsidRPr="00811F3F">
        <w:rPr>
          <w:rFonts w:ascii="Arial" w:eastAsia="Times New Roman" w:hAnsi="Arial" w:cs="Times New Roman"/>
          <w:color w:val="1A1A1A"/>
          <w:sz w:val="24"/>
          <w:szCs w:val="24"/>
          <w:lang w:eastAsia="es-419"/>
        </w:rPr>
        <w:t>Arturaola</w:t>
      </w:r>
      <w:proofErr w:type="spellEnd"/>
      <w:r w:rsidRPr="00811F3F">
        <w:rPr>
          <w:rFonts w:ascii="Arial" w:eastAsia="Times New Roman" w:hAnsi="Arial" w:cs="Times New Roman"/>
          <w:color w:val="1A1A1A"/>
          <w:sz w:val="24"/>
          <w:szCs w:val="24"/>
          <w:lang w:eastAsia="es-419"/>
        </w:rPr>
        <w:t xml:space="preserve">, Pandora </w:t>
      </w:r>
      <w:proofErr w:type="spellStart"/>
      <w:r w:rsidRPr="00811F3F">
        <w:rPr>
          <w:rFonts w:ascii="Arial" w:eastAsia="Times New Roman" w:hAnsi="Arial" w:cs="Times New Roman"/>
          <w:color w:val="1A1A1A"/>
          <w:sz w:val="24"/>
          <w:szCs w:val="24"/>
          <w:lang w:eastAsia="es-419"/>
        </w:rPr>
        <w:t>Anwyl</w:t>
      </w:r>
      <w:proofErr w:type="spellEnd"/>
      <w:r w:rsidRPr="00811F3F">
        <w:rPr>
          <w:rFonts w:ascii="Arial" w:eastAsia="Times New Roman" w:hAnsi="Arial" w:cs="Times New Roman"/>
          <w:color w:val="1A1A1A"/>
          <w:sz w:val="24"/>
          <w:szCs w:val="24"/>
          <w:lang w:eastAsia="es-419"/>
        </w:rPr>
        <w:t xml:space="preserve">, Donato de Santis, Michel Rolland, Susana Balbo y Aldo </w:t>
      </w:r>
      <w:proofErr w:type="spellStart"/>
      <w:r w:rsidRPr="00811F3F">
        <w:rPr>
          <w:rFonts w:ascii="Arial" w:eastAsia="Times New Roman" w:hAnsi="Arial" w:cs="Times New Roman"/>
          <w:color w:val="1A1A1A"/>
          <w:sz w:val="24"/>
          <w:szCs w:val="24"/>
          <w:lang w:eastAsia="es-419"/>
        </w:rPr>
        <w:t>Biondolillo</w:t>
      </w:r>
      <w:proofErr w:type="spellEnd"/>
      <w:r w:rsidRPr="00811F3F">
        <w:rPr>
          <w:rFonts w:ascii="Arial" w:eastAsia="Times New Roman" w:hAnsi="Arial" w:cs="Times New Roman"/>
          <w:color w:val="1A1A1A"/>
          <w:sz w:val="24"/>
          <w:szCs w:val="24"/>
          <w:lang w:eastAsia="es-419"/>
        </w:rPr>
        <w:t xml:space="preserve">. Es una comedia dramática que nos dice de un famoso </w:t>
      </w:r>
      <w:proofErr w:type="spellStart"/>
      <w:r w:rsidRPr="00811F3F">
        <w:rPr>
          <w:rFonts w:ascii="Arial" w:eastAsia="Times New Roman" w:hAnsi="Arial" w:cs="Times New Roman"/>
          <w:color w:val="1A1A1A"/>
          <w:sz w:val="24"/>
          <w:szCs w:val="24"/>
          <w:lang w:eastAsia="es-419"/>
        </w:rPr>
        <w:t>sommelier</w:t>
      </w:r>
      <w:proofErr w:type="spellEnd"/>
      <w:r w:rsidRPr="00811F3F">
        <w:rPr>
          <w:rFonts w:ascii="Arial" w:eastAsia="Times New Roman" w:hAnsi="Arial" w:cs="Times New Roman"/>
          <w:color w:val="1A1A1A"/>
          <w:sz w:val="24"/>
          <w:szCs w:val="24"/>
          <w:lang w:eastAsia="es-419"/>
        </w:rPr>
        <w:t xml:space="preserve"> que llega a la zona de Mendoza, en Argentina, para participar en el </w:t>
      </w:r>
      <w:proofErr w:type="gramStart"/>
      <w:r w:rsidRPr="00811F3F">
        <w:rPr>
          <w:rFonts w:ascii="Arial" w:eastAsia="Times New Roman" w:hAnsi="Arial" w:cs="Times New Roman"/>
          <w:i/>
          <w:iCs/>
          <w:color w:val="1A1A1A"/>
          <w:sz w:val="29"/>
          <w:szCs w:val="29"/>
          <w:bdr w:val="none" w:sz="0" w:space="0" w:color="auto" w:frame="1"/>
          <w:lang w:eastAsia="es-419"/>
        </w:rPr>
        <w:t>Masters</w:t>
      </w:r>
      <w:proofErr w:type="gramEnd"/>
      <w:r w:rsidRPr="00811F3F">
        <w:rPr>
          <w:rFonts w:ascii="Arial" w:eastAsia="Times New Roman" w:hAnsi="Arial" w:cs="Times New Roman"/>
          <w:i/>
          <w:iCs/>
          <w:color w:val="1A1A1A"/>
          <w:sz w:val="29"/>
          <w:szCs w:val="29"/>
          <w:bdr w:val="none" w:sz="0" w:space="0" w:color="auto" w:frame="1"/>
          <w:lang w:eastAsia="es-419"/>
        </w:rPr>
        <w:t xml:space="preserve"> </w:t>
      </w:r>
      <w:proofErr w:type="spellStart"/>
      <w:r w:rsidRPr="00811F3F">
        <w:rPr>
          <w:rFonts w:ascii="Arial" w:eastAsia="Times New Roman" w:hAnsi="Arial" w:cs="Times New Roman"/>
          <w:i/>
          <w:iCs/>
          <w:color w:val="1A1A1A"/>
          <w:sz w:val="29"/>
          <w:szCs w:val="29"/>
          <w:bdr w:val="none" w:sz="0" w:space="0" w:color="auto" w:frame="1"/>
          <w:lang w:eastAsia="es-419"/>
        </w:rPr>
        <w:t>of</w:t>
      </w:r>
      <w:proofErr w:type="spellEnd"/>
      <w:r w:rsidRPr="00811F3F">
        <w:rPr>
          <w:rFonts w:ascii="Arial" w:eastAsia="Times New Roman" w:hAnsi="Arial" w:cs="Times New Roman"/>
          <w:i/>
          <w:iCs/>
          <w:color w:val="1A1A1A"/>
          <w:sz w:val="29"/>
          <w:szCs w:val="29"/>
          <w:bdr w:val="none" w:sz="0" w:space="0" w:color="auto" w:frame="1"/>
          <w:lang w:eastAsia="es-419"/>
        </w:rPr>
        <w:t xml:space="preserve"> </w:t>
      </w:r>
      <w:proofErr w:type="spellStart"/>
      <w:r w:rsidRPr="00811F3F">
        <w:rPr>
          <w:rFonts w:ascii="Arial" w:eastAsia="Times New Roman" w:hAnsi="Arial" w:cs="Times New Roman"/>
          <w:i/>
          <w:iCs/>
          <w:color w:val="1A1A1A"/>
          <w:sz w:val="29"/>
          <w:szCs w:val="29"/>
          <w:bdr w:val="none" w:sz="0" w:space="0" w:color="auto" w:frame="1"/>
          <w:lang w:eastAsia="es-419"/>
        </w:rPr>
        <w:t>Food</w:t>
      </w:r>
      <w:proofErr w:type="spellEnd"/>
      <w:r w:rsidRPr="00811F3F">
        <w:rPr>
          <w:rFonts w:ascii="Arial" w:eastAsia="Times New Roman" w:hAnsi="Arial" w:cs="Times New Roman"/>
          <w:i/>
          <w:iCs/>
          <w:color w:val="1A1A1A"/>
          <w:sz w:val="29"/>
          <w:szCs w:val="29"/>
          <w:bdr w:val="none" w:sz="0" w:space="0" w:color="auto" w:frame="1"/>
          <w:lang w:eastAsia="es-419"/>
        </w:rPr>
        <w:t xml:space="preserve"> and Wine</w:t>
      </w:r>
      <w:r w:rsidRPr="00811F3F">
        <w:rPr>
          <w:rFonts w:ascii="Arial" w:eastAsia="Times New Roman" w:hAnsi="Arial" w:cs="Times New Roman"/>
          <w:color w:val="1A1A1A"/>
          <w:sz w:val="24"/>
          <w:szCs w:val="24"/>
          <w:lang w:eastAsia="es-419"/>
        </w:rPr>
        <w:t>, luego de </w:t>
      </w:r>
      <w:r w:rsidRPr="00811F3F">
        <w:rPr>
          <w:rFonts w:ascii="Arial" w:eastAsia="Times New Roman" w:hAnsi="Arial" w:cs="Times New Roman"/>
          <w:i/>
          <w:iCs/>
          <w:color w:val="1A1A1A"/>
          <w:sz w:val="29"/>
          <w:szCs w:val="29"/>
          <w:bdr w:val="none" w:sz="0" w:space="0" w:color="auto" w:frame="1"/>
          <w:lang w:eastAsia="es-419"/>
        </w:rPr>
        <w:t>“haber recorrido el mundo en una botella de vino”</w:t>
      </w:r>
      <w:r w:rsidRPr="00811F3F">
        <w:rPr>
          <w:rFonts w:ascii="Arial" w:eastAsia="Times New Roman" w:hAnsi="Arial" w:cs="Times New Roman"/>
          <w:color w:val="1A1A1A"/>
          <w:sz w:val="24"/>
          <w:szCs w:val="24"/>
          <w:lang w:eastAsia="es-419"/>
        </w:rPr>
        <w:t xml:space="preserve"> como él acostumbraba a decir. En medio del estrés de la espera antes de la competencia a este </w:t>
      </w:r>
      <w:proofErr w:type="spellStart"/>
      <w:r w:rsidRPr="00811F3F">
        <w:rPr>
          <w:rFonts w:ascii="Arial" w:eastAsia="Times New Roman" w:hAnsi="Arial" w:cs="Times New Roman"/>
          <w:color w:val="1A1A1A"/>
          <w:sz w:val="24"/>
          <w:szCs w:val="24"/>
          <w:lang w:eastAsia="es-419"/>
        </w:rPr>
        <w:t>sommelier</w:t>
      </w:r>
      <w:proofErr w:type="spellEnd"/>
      <w:r w:rsidRPr="00811F3F">
        <w:rPr>
          <w:rFonts w:ascii="Arial" w:eastAsia="Times New Roman" w:hAnsi="Arial" w:cs="Times New Roman"/>
          <w:color w:val="1A1A1A"/>
          <w:sz w:val="24"/>
          <w:szCs w:val="24"/>
          <w:lang w:eastAsia="es-419"/>
        </w:rPr>
        <w:t xml:space="preserve"> le sucede algo inesperado: la pérdida de su paladar. Así, recorre un largo camino que no es el suyo, regresando a su esencia.</w:t>
      </w:r>
    </w:p>
    <w:p w14:paraId="147C3ED6" w14:textId="77777777" w:rsidR="00437A46" w:rsidRPr="00811F3F"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37A418A7" w14:textId="77777777"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val="en-US"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64384" behindDoc="0" locked="0" layoutInCell="1" allowOverlap="1" wp14:anchorId="37A418C1" wp14:editId="7F110355">
            <wp:simplePos x="0" y="0"/>
            <wp:positionH relativeFrom="column">
              <wp:posOffset>-635</wp:posOffset>
            </wp:positionH>
            <wp:positionV relativeFrom="paragraph">
              <wp:posOffset>2540</wp:posOffset>
            </wp:positionV>
            <wp:extent cx="2575560" cy="18618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575560" cy="1861820"/>
                    </a:xfrm>
                    <a:prstGeom prst="rect">
                      <a:avLst/>
                    </a:prstGeom>
                    <a:noFill/>
                    <a:ln>
                      <a:noFill/>
                    </a:ln>
                  </pic:spPr>
                </pic:pic>
              </a:graphicData>
            </a:graphic>
          </wp:anchor>
        </w:drawing>
      </w:r>
      <w:r w:rsidRPr="00811F3F">
        <w:rPr>
          <w:rFonts w:ascii="Arial" w:eastAsia="Times New Roman" w:hAnsi="Arial" w:cs="Times New Roman"/>
          <w:color w:val="1A1A1A"/>
          <w:sz w:val="24"/>
          <w:szCs w:val="24"/>
          <w:lang w:val="en-US" w:eastAsia="es-419"/>
        </w:rPr>
        <w:t>Red Obsession</w:t>
      </w:r>
    </w:p>
    <w:p w14:paraId="37A418A8" w14:textId="77777777" w:rsid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b/>
          <w:bCs/>
          <w:i/>
          <w:iCs/>
          <w:color w:val="1A1A1A"/>
          <w:sz w:val="29"/>
          <w:szCs w:val="29"/>
          <w:bdr w:val="none" w:sz="0" w:space="0" w:color="auto" w:frame="1"/>
          <w:lang w:val="en-US" w:eastAsia="es-419"/>
        </w:rPr>
        <w:t>Red Obsession</w:t>
      </w:r>
      <w:r w:rsidRPr="00811F3F">
        <w:rPr>
          <w:rFonts w:ascii="Arial" w:eastAsia="Times New Roman" w:hAnsi="Arial" w:cs="Times New Roman"/>
          <w:color w:val="1A1A1A"/>
          <w:sz w:val="24"/>
          <w:szCs w:val="24"/>
          <w:lang w:val="en-US" w:eastAsia="es-419"/>
        </w:rPr>
        <w:t xml:space="preserve"> de David Roach y Warwick Ross, Australia 2013, color, 75 min. </w:t>
      </w:r>
      <w:r w:rsidRPr="00811F3F">
        <w:rPr>
          <w:rFonts w:ascii="Arial" w:eastAsia="Times New Roman" w:hAnsi="Arial" w:cs="Times New Roman"/>
          <w:color w:val="1A1A1A"/>
          <w:sz w:val="24"/>
          <w:szCs w:val="24"/>
          <w:lang w:eastAsia="es-419"/>
        </w:rPr>
        <w:t xml:space="preserve">Es un excelente documental australiano, narrado por Russell Crowe, que muestra diversas entrevistas </w:t>
      </w:r>
      <w:proofErr w:type="gramStart"/>
      <w:r w:rsidRPr="00811F3F">
        <w:rPr>
          <w:rFonts w:ascii="Arial" w:eastAsia="Times New Roman" w:hAnsi="Arial" w:cs="Times New Roman"/>
          <w:color w:val="1A1A1A"/>
          <w:sz w:val="24"/>
          <w:szCs w:val="24"/>
          <w:lang w:eastAsia="es-419"/>
        </w:rPr>
        <w:t>a</w:t>
      </w:r>
      <w:proofErr w:type="gramEnd"/>
      <w:r w:rsidRPr="00811F3F">
        <w:rPr>
          <w:rFonts w:ascii="Arial" w:eastAsia="Times New Roman" w:hAnsi="Arial" w:cs="Times New Roman"/>
          <w:color w:val="1A1A1A"/>
          <w:sz w:val="24"/>
          <w:szCs w:val="24"/>
          <w:lang w:eastAsia="es-419"/>
        </w:rPr>
        <w:t xml:space="preserve"> enólogos, críticos y amantes del vino, desde las bodegas de los grandes vinos de Burdeos hasta China. Explica de una forma perfecta las causas y consecuencias de la obsesión de los chinos por el vino y nos acerca al mundo del vino desde la perspectiva del mercado global. Un documental muy valioso para entender mejor el negocio del vino y su evolución.</w:t>
      </w:r>
    </w:p>
    <w:p w14:paraId="5371F92D" w14:textId="77777777" w:rsidR="00437A46" w:rsidRPr="00811F3F"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37A418A9" w14:textId="77777777"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65408" behindDoc="0" locked="0" layoutInCell="1" allowOverlap="1" wp14:anchorId="37A418C3" wp14:editId="35745E09">
            <wp:simplePos x="0" y="0"/>
            <wp:positionH relativeFrom="column">
              <wp:posOffset>-635</wp:posOffset>
            </wp:positionH>
            <wp:positionV relativeFrom="paragraph">
              <wp:posOffset>1270</wp:posOffset>
            </wp:positionV>
            <wp:extent cx="2437130" cy="2437130"/>
            <wp:effectExtent l="0" t="0" r="1270"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437130" cy="2437130"/>
                    </a:xfrm>
                    <a:prstGeom prst="rect">
                      <a:avLst/>
                    </a:prstGeom>
                    <a:noFill/>
                    <a:ln>
                      <a:noFill/>
                    </a:ln>
                  </pic:spPr>
                </pic:pic>
              </a:graphicData>
            </a:graphic>
          </wp:anchor>
        </w:drawing>
      </w:r>
      <w:r w:rsidRPr="00811F3F">
        <w:rPr>
          <w:rFonts w:ascii="Arial" w:eastAsia="Times New Roman" w:hAnsi="Arial" w:cs="Times New Roman"/>
          <w:color w:val="1A1A1A"/>
          <w:sz w:val="24"/>
          <w:szCs w:val="24"/>
          <w:lang w:eastAsia="es-419"/>
        </w:rPr>
        <w:t>Vino Dentro</w:t>
      </w:r>
    </w:p>
    <w:p w14:paraId="37A418AA" w14:textId="77777777" w:rsid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b/>
          <w:bCs/>
          <w:i/>
          <w:iCs/>
          <w:color w:val="1A1A1A"/>
          <w:sz w:val="29"/>
          <w:szCs w:val="29"/>
          <w:bdr w:val="none" w:sz="0" w:space="0" w:color="auto" w:frame="1"/>
          <w:lang w:eastAsia="es-419"/>
        </w:rPr>
        <w:t>Vino Dentro, </w:t>
      </w:r>
      <w:r w:rsidRPr="00811F3F">
        <w:rPr>
          <w:rFonts w:ascii="Arial" w:eastAsia="Times New Roman" w:hAnsi="Arial" w:cs="Times New Roman"/>
          <w:color w:val="1A1A1A"/>
          <w:sz w:val="24"/>
          <w:szCs w:val="24"/>
          <w:lang w:eastAsia="es-419"/>
        </w:rPr>
        <w:t xml:space="preserve">de Ferdinando </w:t>
      </w:r>
      <w:proofErr w:type="spellStart"/>
      <w:r w:rsidRPr="00811F3F">
        <w:rPr>
          <w:rFonts w:ascii="Arial" w:eastAsia="Times New Roman" w:hAnsi="Arial" w:cs="Times New Roman"/>
          <w:color w:val="1A1A1A"/>
          <w:sz w:val="24"/>
          <w:szCs w:val="24"/>
          <w:lang w:eastAsia="es-419"/>
        </w:rPr>
        <w:t>Vicentini</w:t>
      </w:r>
      <w:proofErr w:type="spellEnd"/>
      <w:r w:rsidRPr="00811F3F">
        <w:rPr>
          <w:rFonts w:ascii="Arial" w:eastAsia="Times New Roman" w:hAnsi="Arial" w:cs="Times New Roman"/>
          <w:color w:val="1A1A1A"/>
          <w:sz w:val="24"/>
          <w:szCs w:val="24"/>
          <w:lang w:eastAsia="es-419"/>
        </w:rPr>
        <w:t xml:space="preserve"> </w:t>
      </w:r>
      <w:proofErr w:type="spellStart"/>
      <w:r w:rsidRPr="00811F3F">
        <w:rPr>
          <w:rFonts w:ascii="Arial" w:eastAsia="Times New Roman" w:hAnsi="Arial" w:cs="Times New Roman"/>
          <w:color w:val="1A1A1A"/>
          <w:sz w:val="24"/>
          <w:szCs w:val="24"/>
          <w:lang w:eastAsia="es-419"/>
        </w:rPr>
        <w:t>Orgnani</w:t>
      </w:r>
      <w:proofErr w:type="spellEnd"/>
      <w:r w:rsidRPr="00811F3F">
        <w:rPr>
          <w:rFonts w:ascii="Arial" w:eastAsia="Times New Roman" w:hAnsi="Arial" w:cs="Times New Roman"/>
          <w:color w:val="1A1A1A"/>
          <w:sz w:val="24"/>
          <w:szCs w:val="24"/>
          <w:lang w:eastAsia="es-419"/>
        </w:rPr>
        <w:t xml:space="preserve">, Italia 2013, color, 100 min, es una divertida película en la que se narran cómo Giovanni </w:t>
      </w:r>
      <w:proofErr w:type="spellStart"/>
      <w:r w:rsidRPr="00811F3F">
        <w:rPr>
          <w:rFonts w:ascii="Arial" w:eastAsia="Times New Roman" w:hAnsi="Arial" w:cs="Times New Roman"/>
          <w:color w:val="1A1A1A"/>
          <w:sz w:val="24"/>
          <w:szCs w:val="24"/>
          <w:lang w:eastAsia="es-419"/>
        </w:rPr>
        <w:t>Cuttin</w:t>
      </w:r>
      <w:proofErr w:type="spellEnd"/>
      <w:r w:rsidRPr="00811F3F">
        <w:rPr>
          <w:rFonts w:ascii="Arial" w:eastAsia="Times New Roman" w:hAnsi="Arial" w:cs="Times New Roman"/>
          <w:color w:val="1A1A1A"/>
          <w:sz w:val="24"/>
          <w:szCs w:val="24"/>
          <w:lang w:eastAsia="es-419"/>
        </w:rPr>
        <w:t xml:space="preserve"> queda encantado al probar el primer sorbo de vino de su vida. En solo tres años, de tímido empleado de banca y marido fiel pasa a ser director, seductor de mujeres y el más valorado experto de vino en Italia. Entretenida a la par que un interesante ejercicio para conocer más sobre el vino italiano.</w:t>
      </w:r>
    </w:p>
    <w:p w14:paraId="0FC00B23" w14:textId="77777777" w:rsidR="00437A46"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78E20EA3" w14:textId="77777777" w:rsidR="00437A46"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4526B816" w14:textId="77777777" w:rsidR="00437A46" w:rsidRPr="00811F3F"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37A418AB" w14:textId="77777777"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val="en-US"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66432" behindDoc="0" locked="0" layoutInCell="1" allowOverlap="1" wp14:anchorId="37A418C5" wp14:editId="21995004">
            <wp:simplePos x="0" y="0"/>
            <wp:positionH relativeFrom="column">
              <wp:posOffset>-635</wp:posOffset>
            </wp:positionH>
            <wp:positionV relativeFrom="paragraph">
              <wp:posOffset>3175</wp:posOffset>
            </wp:positionV>
            <wp:extent cx="2584450" cy="2028825"/>
            <wp:effectExtent l="0" t="0" r="635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0" cy="2028825"/>
                    </a:xfrm>
                    <a:prstGeom prst="rect">
                      <a:avLst/>
                    </a:prstGeom>
                    <a:noFill/>
                    <a:ln>
                      <a:noFill/>
                    </a:ln>
                  </pic:spPr>
                </pic:pic>
              </a:graphicData>
            </a:graphic>
          </wp:anchor>
        </w:drawing>
      </w:r>
      <w:r w:rsidRPr="00811F3F">
        <w:rPr>
          <w:rFonts w:ascii="Arial" w:eastAsia="Times New Roman" w:hAnsi="Arial" w:cs="Times New Roman"/>
          <w:color w:val="1A1A1A"/>
          <w:sz w:val="24"/>
          <w:szCs w:val="24"/>
          <w:lang w:val="en-US" w:eastAsia="es-419"/>
        </w:rPr>
        <w:t>Sour Grapes</w:t>
      </w:r>
    </w:p>
    <w:p w14:paraId="37A418AC" w14:textId="77777777" w:rsid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b/>
          <w:bCs/>
          <w:i/>
          <w:iCs/>
          <w:color w:val="1A1A1A"/>
          <w:sz w:val="29"/>
          <w:szCs w:val="29"/>
          <w:bdr w:val="none" w:sz="0" w:space="0" w:color="auto" w:frame="1"/>
          <w:lang w:val="en-US" w:eastAsia="es-419"/>
        </w:rPr>
        <w:t>Sour Grapes (Atlas &amp; Rothwell, 2016). </w:t>
      </w:r>
      <w:r w:rsidRPr="00811F3F">
        <w:rPr>
          <w:rFonts w:ascii="Arial" w:eastAsia="Times New Roman" w:hAnsi="Arial" w:cs="Times New Roman"/>
          <w:color w:val="1A1A1A"/>
          <w:sz w:val="24"/>
          <w:szCs w:val="24"/>
          <w:lang w:eastAsia="es-419"/>
        </w:rPr>
        <w:t xml:space="preserve">Es un documental que nos muestra el asombroso y selecto mundo de las subastas de vino y cómo algunos vinos pueden llegar a venderse a precios elevadísimos. Personas ricas y caprichosas en cuanto a vinos se refiere, son a la vez vulnerables frente a los estafadores, que falsifican codiciadas botellas de vino de bodegas como las de los </w:t>
      </w:r>
      <w:proofErr w:type="spellStart"/>
      <w:r w:rsidRPr="00811F3F">
        <w:rPr>
          <w:rFonts w:ascii="Arial" w:eastAsia="Times New Roman" w:hAnsi="Arial" w:cs="Times New Roman"/>
          <w:color w:val="1A1A1A"/>
          <w:sz w:val="24"/>
          <w:szCs w:val="24"/>
          <w:lang w:eastAsia="es-419"/>
        </w:rPr>
        <w:t>Châteaux</w:t>
      </w:r>
      <w:proofErr w:type="spellEnd"/>
      <w:r w:rsidRPr="00811F3F">
        <w:rPr>
          <w:rFonts w:ascii="Arial" w:eastAsia="Times New Roman" w:hAnsi="Arial" w:cs="Times New Roman"/>
          <w:color w:val="1A1A1A"/>
          <w:sz w:val="24"/>
          <w:szCs w:val="24"/>
          <w:lang w:eastAsia="es-419"/>
        </w:rPr>
        <w:t xml:space="preserve"> </w:t>
      </w:r>
      <w:proofErr w:type="spellStart"/>
      <w:r w:rsidRPr="00811F3F">
        <w:rPr>
          <w:rFonts w:ascii="Arial" w:eastAsia="Times New Roman" w:hAnsi="Arial" w:cs="Times New Roman"/>
          <w:color w:val="1A1A1A"/>
          <w:sz w:val="24"/>
          <w:szCs w:val="24"/>
          <w:lang w:eastAsia="es-419"/>
        </w:rPr>
        <w:t>Laffite</w:t>
      </w:r>
      <w:proofErr w:type="spellEnd"/>
      <w:r w:rsidRPr="00811F3F">
        <w:rPr>
          <w:rFonts w:ascii="Arial" w:eastAsia="Times New Roman" w:hAnsi="Arial" w:cs="Times New Roman"/>
          <w:color w:val="1A1A1A"/>
          <w:sz w:val="24"/>
          <w:szCs w:val="24"/>
          <w:lang w:eastAsia="es-419"/>
        </w:rPr>
        <w:t xml:space="preserve">, </w:t>
      </w:r>
      <w:proofErr w:type="spellStart"/>
      <w:r w:rsidRPr="00811F3F">
        <w:rPr>
          <w:rFonts w:ascii="Arial" w:eastAsia="Times New Roman" w:hAnsi="Arial" w:cs="Times New Roman"/>
          <w:color w:val="1A1A1A"/>
          <w:sz w:val="24"/>
          <w:szCs w:val="24"/>
          <w:lang w:eastAsia="es-419"/>
        </w:rPr>
        <w:t>Châteaux</w:t>
      </w:r>
      <w:proofErr w:type="spellEnd"/>
      <w:r w:rsidRPr="00811F3F">
        <w:rPr>
          <w:rFonts w:ascii="Arial" w:eastAsia="Times New Roman" w:hAnsi="Arial" w:cs="Times New Roman"/>
          <w:color w:val="1A1A1A"/>
          <w:sz w:val="24"/>
          <w:szCs w:val="24"/>
          <w:lang w:eastAsia="es-419"/>
        </w:rPr>
        <w:t xml:space="preserve"> </w:t>
      </w:r>
      <w:proofErr w:type="spellStart"/>
      <w:r w:rsidRPr="00811F3F">
        <w:rPr>
          <w:rFonts w:ascii="Arial" w:eastAsia="Times New Roman" w:hAnsi="Arial" w:cs="Times New Roman"/>
          <w:color w:val="1A1A1A"/>
          <w:sz w:val="24"/>
          <w:szCs w:val="24"/>
          <w:lang w:eastAsia="es-419"/>
        </w:rPr>
        <w:t>Margaux</w:t>
      </w:r>
      <w:proofErr w:type="spellEnd"/>
      <w:r w:rsidRPr="00811F3F">
        <w:rPr>
          <w:rFonts w:ascii="Arial" w:eastAsia="Times New Roman" w:hAnsi="Arial" w:cs="Times New Roman"/>
          <w:color w:val="1A1A1A"/>
          <w:sz w:val="24"/>
          <w:szCs w:val="24"/>
          <w:lang w:eastAsia="es-419"/>
        </w:rPr>
        <w:t xml:space="preserve"> o Romanee-Conti.</w:t>
      </w:r>
    </w:p>
    <w:p w14:paraId="2A2A2338" w14:textId="3F76DBF4" w:rsidR="00437A46"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6C61E3F4" w14:textId="39907ABB" w:rsidR="00437A46" w:rsidRPr="00811F3F" w:rsidRDefault="00437A46"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noProof/>
          <w:color w:val="1A1A1A"/>
          <w:sz w:val="24"/>
          <w:szCs w:val="24"/>
          <w:lang w:eastAsia="es-419"/>
        </w:rPr>
        <w:drawing>
          <wp:anchor distT="0" distB="0" distL="114300" distR="114300" simplePos="0" relativeHeight="251667456" behindDoc="0" locked="0" layoutInCell="1" allowOverlap="1" wp14:anchorId="37A418C7" wp14:editId="24BA692B">
            <wp:simplePos x="0" y="0"/>
            <wp:positionH relativeFrom="margin">
              <wp:align>left</wp:align>
            </wp:positionH>
            <wp:positionV relativeFrom="paragraph">
              <wp:posOffset>124460</wp:posOffset>
            </wp:positionV>
            <wp:extent cx="2432050" cy="2058035"/>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050" cy="2058035"/>
                    </a:xfrm>
                    <a:prstGeom prst="rect">
                      <a:avLst/>
                    </a:prstGeom>
                    <a:noFill/>
                    <a:ln>
                      <a:noFill/>
                    </a:ln>
                  </pic:spPr>
                </pic:pic>
              </a:graphicData>
            </a:graphic>
            <wp14:sizeRelH relativeFrom="margin">
              <wp14:pctWidth>0</wp14:pctWidth>
            </wp14:sizeRelH>
          </wp:anchor>
        </w:drawing>
      </w:r>
    </w:p>
    <w:p w14:paraId="37A418AD" w14:textId="151AA09E"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p>
    <w:p w14:paraId="37A418AE" w14:textId="77777777" w:rsidR="00811F3F" w:rsidRPr="00811F3F" w:rsidRDefault="00811F3F" w:rsidP="00811F3F">
      <w:pPr>
        <w:shd w:val="clear" w:color="auto" w:fill="FFFFFF"/>
        <w:spacing w:after="0" w:line="240" w:lineRule="auto"/>
        <w:textAlignment w:val="baseline"/>
        <w:rPr>
          <w:rFonts w:ascii="Arial" w:eastAsia="Times New Roman" w:hAnsi="Arial" w:cs="Times New Roman"/>
          <w:color w:val="1A1A1A"/>
          <w:sz w:val="24"/>
          <w:szCs w:val="24"/>
          <w:lang w:eastAsia="es-419"/>
        </w:rPr>
      </w:pPr>
      <w:r w:rsidRPr="00811F3F">
        <w:rPr>
          <w:rFonts w:ascii="Arial" w:eastAsia="Times New Roman" w:hAnsi="Arial" w:cs="Times New Roman"/>
          <w:color w:val="1A1A1A"/>
          <w:sz w:val="24"/>
          <w:szCs w:val="24"/>
          <w:lang w:eastAsia="es-419"/>
        </w:rPr>
        <w:t>El entretenido y curioso documental</w:t>
      </w:r>
      <w:r w:rsidRPr="00811F3F">
        <w:rPr>
          <w:rFonts w:ascii="Arial" w:eastAsia="Times New Roman" w:hAnsi="Arial" w:cs="Times New Roman"/>
          <w:b/>
          <w:bCs/>
          <w:color w:val="1A1A1A"/>
          <w:sz w:val="29"/>
          <w:szCs w:val="29"/>
          <w:bdr w:val="none" w:sz="0" w:space="0" w:color="auto" w:frame="1"/>
          <w:lang w:eastAsia="es-419"/>
        </w:rPr>
        <w:t> </w:t>
      </w:r>
      <w:proofErr w:type="spellStart"/>
      <w:r w:rsidRPr="00811F3F">
        <w:rPr>
          <w:rFonts w:ascii="Arial" w:eastAsia="Times New Roman" w:hAnsi="Arial" w:cs="Times New Roman"/>
          <w:b/>
          <w:bCs/>
          <w:i/>
          <w:iCs/>
          <w:color w:val="1A1A1A"/>
          <w:sz w:val="29"/>
          <w:szCs w:val="29"/>
          <w:bdr w:val="none" w:sz="0" w:space="0" w:color="auto" w:frame="1"/>
          <w:lang w:eastAsia="es-419"/>
        </w:rPr>
        <w:t>Somm</w:t>
      </w:r>
      <w:proofErr w:type="spellEnd"/>
      <w:r w:rsidRPr="00811F3F">
        <w:rPr>
          <w:rFonts w:ascii="Arial" w:eastAsia="Times New Roman" w:hAnsi="Arial" w:cs="Times New Roman"/>
          <w:b/>
          <w:bCs/>
          <w:i/>
          <w:iCs/>
          <w:color w:val="1A1A1A"/>
          <w:sz w:val="29"/>
          <w:szCs w:val="29"/>
          <w:bdr w:val="none" w:sz="0" w:space="0" w:color="auto" w:frame="1"/>
          <w:lang w:eastAsia="es-419"/>
        </w:rPr>
        <w:t xml:space="preserve"> 3,</w:t>
      </w:r>
      <w:r w:rsidRPr="00811F3F">
        <w:rPr>
          <w:rFonts w:ascii="Arial" w:eastAsia="Times New Roman" w:hAnsi="Arial" w:cs="Times New Roman"/>
          <w:b/>
          <w:bCs/>
          <w:color w:val="1A1A1A"/>
          <w:sz w:val="29"/>
          <w:szCs w:val="29"/>
          <w:bdr w:val="none" w:sz="0" w:space="0" w:color="auto" w:frame="1"/>
          <w:lang w:eastAsia="es-419"/>
        </w:rPr>
        <w:t> </w:t>
      </w:r>
      <w:r w:rsidRPr="00811F3F">
        <w:rPr>
          <w:rFonts w:ascii="Arial" w:eastAsia="Times New Roman" w:hAnsi="Arial" w:cs="Times New Roman"/>
          <w:color w:val="1A1A1A"/>
          <w:sz w:val="24"/>
          <w:szCs w:val="24"/>
          <w:lang w:eastAsia="es-419"/>
        </w:rPr>
        <w:t xml:space="preserve">de Jason </w:t>
      </w:r>
      <w:proofErr w:type="spellStart"/>
      <w:r w:rsidRPr="00811F3F">
        <w:rPr>
          <w:rFonts w:ascii="Arial" w:eastAsia="Times New Roman" w:hAnsi="Arial" w:cs="Times New Roman"/>
          <w:color w:val="1A1A1A"/>
          <w:sz w:val="24"/>
          <w:szCs w:val="24"/>
          <w:lang w:eastAsia="es-419"/>
        </w:rPr>
        <w:t>Wise</w:t>
      </w:r>
      <w:proofErr w:type="spellEnd"/>
      <w:r w:rsidRPr="00811F3F">
        <w:rPr>
          <w:rFonts w:ascii="Arial" w:eastAsia="Times New Roman" w:hAnsi="Arial" w:cs="Times New Roman"/>
          <w:color w:val="1A1A1A"/>
          <w:sz w:val="24"/>
          <w:szCs w:val="24"/>
          <w:lang w:eastAsia="es-419"/>
        </w:rPr>
        <w:t xml:space="preserve">, </w:t>
      </w:r>
      <w:proofErr w:type="gramStart"/>
      <w:r w:rsidRPr="00811F3F">
        <w:rPr>
          <w:rFonts w:ascii="Arial" w:eastAsia="Times New Roman" w:hAnsi="Arial" w:cs="Times New Roman"/>
          <w:color w:val="1A1A1A"/>
          <w:sz w:val="24"/>
          <w:szCs w:val="24"/>
          <w:lang w:eastAsia="es-419"/>
        </w:rPr>
        <w:t>EE.UU</w:t>
      </w:r>
      <w:proofErr w:type="gramEnd"/>
      <w:r w:rsidRPr="00811F3F">
        <w:rPr>
          <w:rFonts w:ascii="Arial" w:eastAsia="Times New Roman" w:hAnsi="Arial" w:cs="Times New Roman"/>
          <w:color w:val="1A1A1A"/>
          <w:sz w:val="24"/>
          <w:szCs w:val="24"/>
          <w:lang w:eastAsia="es-419"/>
        </w:rPr>
        <w:t xml:space="preserve"> 2018, color, 78 min, con Fred Dame, </w:t>
      </w:r>
      <w:proofErr w:type="spellStart"/>
      <w:r w:rsidRPr="00811F3F">
        <w:rPr>
          <w:rFonts w:ascii="Arial" w:eastAsia="Times New Roman" w:hAnsi="Arial" w:cs="Times New Roman"/>
          <w:color w:val="1A1A1A"/>
          <w:sz w:val="24"/>
          <w:szCs w:val="24"/>
          <w:lang w:eastAsia="es-419"/>
        </w:rPr>
        <w:t>Dlin</w:t>
      </w:r>
      <w:proofErr w:type="spellEnd"/>
      <w:r w:rsidRPr="00811F3F">
        <w:rPr>
          <w:rFonts w:ascii="Arial" w:eastAsia="Times New Roman" w:hAnsi="Arial" w:cs="Times New Roman"/>
          <w:color w:val="1A1A1A"/>
          <w:sz w:val="24"/>
          <w:szCs w:val="24"/>
          <w:lang w:eastAsia="es-419"/>
        </w:rPr>
        <w:t xml:space="preserve"> Proctor, Ian Claude, Dustin Wilson, Madeline </w:t>
      </w:r>
      <w:proofErr w:type="spellStart"/>
      <w:r w:rsidRPr="00811F3F">
        <w:rPr>
          <w:rFonts w:ascii="Arial" w:eastAsia="Times New Roman" w:hAnsi="Arial" w:cs="Times New Roman"/>
          <w:color w:val="1A1A1A"/>
          <w:sz w:val="24"/>
          <w:szCs w:val="24"/>
          <w:lang w:eastAsia="es-419"/>
        </w:rPr>
        <w:t>Puckette</w:t>
      </w:r>
      <w:proofErr w:type="spellEnd"/>
      <w:r w:rsidRPr="00811F3F">
        <w:rPr>
          <w:rFonts w:ascii="Arial" w:eastAsia="Times New Roman" w:hAnsi="Arial" w:cs="Times New Roman"/>
          <w:color w:val="1A1A1A"/>
          <w:sz w:val="24"/>
          <w:szCs w:val="24"/>
          <w:lang w:eastAsia="es-419"/>
        </w:rPr>
        <w:t>, entre otros, nos relata acerca de tres leyendas de la cata de vinos que se sientan en París para probar las botellas más raras. Mientras tanto, Dustin Wilson reúne en Nueva York a los mejores catadores a ciegas para una cata que puede cambiar el mundo del vino.</w:t>
      </w:r>
    </w:p>
    <w:p w14:paraId="37A418B0" w14:textId="77777777" w:rsidR="00811F3F" w:rsidRDefault="00811F3F"/>
    <w:sectPr w:rsidR="00811F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F3F"/>
    <w:rsid w:val="00183261"/>
    <w:rsid w:val="00437A46"/>
    <w:rsid w:val="00811F3F"/>
    <w:rsid w:val="0081595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41893"/>
  <w15:chartTrackingRefBased/>
  <w15:docId w15:val="{5D89D0D8-9531-40A0-A010-2D42795C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599155">
      <w:bodyDiv w:val="1"/>
      <w:marLeft w:val="0"/>
      <w:marRight w:val="0"/>
      <w:marTop w:val="0"/>
      <w:marBottom w:val="0"/>
      <w:divBdr>
        <w:top w:val="none" w:sz="0" w:space="0" w:color="auto"/>
        <w:left w:val="none" w:sz="0" w:space="0" w:color="auto"/>
        <w:bottom w:val="none" w:sz="0" w:space="0" w:color="auto"/>
        <w:right w:val="none" w:sz="0" w:space="0" w:color="auto"/>
      </w:divBdr>
      <w:divsChild>
        <w:div w:id="952902496">
          <w:marLeft w:val="0"/>
          <w:marRight w:val="0"/>
          <w:marTop w:val="0"/>
          <w:marBottom w:val="0"/>
          <w:divBdr>
            <w:top w:val="none" w:sz="0" w:space="0" w:color="auto"/>
            <w:left w:val="none" w:sz="0" w:space="0" w:color="auto"/>
            <w:bottom w:val="none" w:sz="0" w:space="0" w:color="auto"/>
            <w:right w:val="none" w:sz="0" w:space="0" w:color="auto"/>
          </w:divBdr>
        </w:div>
        <w:div w:id="703409921">
          <w:marLeft w:val="0"/>
          <w:marRight w:val="0"/>
          <w:marTop w:val="300"/>
          <w:marBottom w:val="0"/>
          <w:divBdr>
            <w:top w:val="single" w:sz="18" w:space="11" w:color="993333"/>
            <w:left w:val="none" w:sz="0" w:space="0" w:color="993333"/>
            <w:bottom w:val="none" w:sz="0" w:space="0" w:color="993333"/>
            <w:right w:val="none" w:sz="0" w:space="0" w:color="993333"/>
          </w:divBdr>
          <w:divsChild>
            <w:div w:id="450977372">
              <w:marLeft w:val="0"/>
              <w:marRight w:val="0"/>
              <w:marTop w:val="0"/>
              <w:marBottom w:val="0"/>
              <w:divBdr>
                <w:top w:val="none" w:sz="0" w:space="0" w:color="auto"/>
                <w:left w:val="none" w:sz="0" w:space="0" w:color="auto"/>
                <w:bottom w:val="none" w:sz="0" w:space="0" w:color="auto"/>
                <w:right w:val="none" w:sz="0" w:space="0" w:color="auto"/>
              </w:divBdr>
              <w:divsChild>
                <w:div w:id="650141884">
                  <w:marLeft w:val="0"/>
                  <w:marRight w:val="150"/>
                  <w:marTop w:val="0"/>
                  <w:marBottom w:val="0"/>
                  <w:divBdr>
                    <w:top w:val="none" w:sz="0" w:space="0" w:color="auto"/>
                    <w:left w:val="none" w:sz="0" w:space="0" w:color="auto"/>
                    <w:bottom w:val="none" w:sz="0" w:space="0" w:color="auto"/>
                    <w:right w:val="none" w:sz="0" w:space="0" w:color="auto"/>
                  </w:divBdr>
                </w:div>
                <w:div w:id="1144857777">
                  <w:marLeft w:val="0"/>
                  <w:marRight w:val="0"/>
                  <w:marTop w:val="0"/>
                  <w:marBottom w:val="0"/>
                  <w:divBdr>
                    <w:top w:val="none" w:sz="0" w:space="0" w:color="auto"/>
                    <w:left w:val="none" w:sz="0" w:space="0" w:color="auto"/>
                    <w:bottom w:val="none" w:sz="0" w:space="0" w:color="auto"/>
                    <w:right w:val="none" w:sz="0" w:space="0" w:color="auto"/>
                  </w:divBdr>
                </w:div>
                <w:div w:id="525289915">
                  <w:marLeft w:val="0"/>
                  <w:marRight w:val="0"/>
                  <w:marTop w:val="0"/>
                  <w:marBottom w:val="0"/>
                  <w:divBdr>
                    <w:top w:val="none" w:sz="0" w:space="0" w:color="auto"/>
                    <w:left w:val="none" w:sz="0" w:space="0" w:color="auto"/>
                    <w:bottom w:val="none" w:sz="0" w:space="0" w:color="auto"/>
                    <w:right w:val="none" w:sz="0" w:space="0" w:color="auto"/>
                  </w:divBdr>
                </w:div>
              </w:divsChild>
            </w:div>
            <w:div w:id="877157013">
              <w:marLeft w:val="0"/>
              <w:marRight w:val="0"/>
              <w:marTop w:val="0"/>
              <w:marBottom w:val="0"/>
              <w:divBdr>
                <w:top w:val="none" w:sz="0" w:space="0" w:color="auto"/>
                <w:left w:val="none" w:sz="0" w:space="0" w:color="auto"/>
                <w:bottom w:val="none" w:sz="0" w:space="0" w:color="auto"/>
                <w:right w:val="none" w:sz="0" w:space="0" w:color="auto"/>
              </w:divBdr>
              <w:divsChild>
                <w:div w:id="4762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1249">
          <w:marLeft w:val="0"/>
          <w:marRight w:val="0"/>
          <w:marTop w:val="0"/>
          <w:marBottom w:val="0"/>
          <w:divBdr>
            <w:top w:val="none" w:sz="0" w:space="0" w:color="auto"/>
            <w:left w:val="none" w:sz="0" w:space="0" w:color="auto"/>
            <w:bottom w:val="none" w:sz="0" w:space="0" w:color="auto"/>
            <w:right w:val="none" w:sz="0" w:space="0" w:color="auto"/>
          </w:divBdr>
          <w:divsChild>
            <w:div w:id="1307782181">
              <w:marLeft w:val="0"/>
              <w:marRight w:val="0"/>
              <w:marTop w:val="0"/>
              <w:marBottom w:val="0"/>
              <w:divBdr>
                <w:top w:val="none" w:sz="0" w:space="0" w:color="auto"/>
                <w:left w:val="none" w:sz="0" w:space="0" w:color="auto"/>
                <w:bottom w:val="none" w:sz="0" w:space="0" w:color="auto"/>
                <w:right w:val="none" w:sz="0" w:space="0" w:color="auto"/>
              </w:divBdr>
              <w:divsChild>
                <w:div w:id="10502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cordesdevino.com/2020/01/28/como-los-vinedos-protagonizan-la-pelicula-un-paseo-por-las-nuves/"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s://acordesdevino.com/author/elierfonsecahernandez/"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4</Pages>
  <Words>898</Words>
  <Characters>4940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diaz</dc:creator>
  <cp:keywords/>
  <dc:description/>
  <cp:lastModifiedBy>fernando diaz</cp:lastModifiedBy>
  <cp:revision>3</cp:revision>
  <dcterms:created xsi:type="dcterms:W3CDTF">2020-04-06T22:47:00Z</dcterms:created>
  <dcterms:modified xsi:type="dcterms:W3CDTF">2023-06-17T21:33:00Z</dcterms:modified>
</cp:coreProperties>
</file>